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654B" w14:textId="77777777" w:rsidR="006D253B" w:rsidRPr="00CE2B27" w:rsidRDefault="006D253B" w:rsidP="006D25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7D95D4E5" w14:textId="77777777" w:rsidR="006D253B" w:rsidRPr="00CE2B27" w:rsidRDefault="00CE2B27" w:rsidP="006D253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Lifestyle Advisor</w:t>
      </w:r>
    </w:p>
    <w:p w14:paraId="78154F8C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>Qualifications</w:t>
      </w:r>
    </w:p>
    <w:p w14:paraId="64999F86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Essential:</w:t>
      </w:r>
    </w:p>
    <w:p w14:paraId="7489C6A5" w14:textId="77777777" w:rsidR="006D6FE0" w:rsidRPr="00CE2B27" w:rsidRDefault="006D6FE0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NVQ Level 3, Advanced level or equivalent qualifications or working towards</w:t>
      </w:r>
    </w:p>
    <w:p w14:paraId="6496A884" w14:textId="77777777" w:rsidR="006D6FE0" w:rsidRPr="00CE2B27" w:rsidRDefault="006D6FE0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 demonstrable commitment to personal and professional development</w:t>
      </w:r>
    </w:p>
    <w:p w14:paraId="02CBC478" w14:textId="77777777" w:rsidR="00CE2B27" w:rsidRPr="00CE2B27" w:rsidRDefault="00CE2B27" w:rsidP="00ED2A9E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24"/>
        </w:rPr>
      </w:pPr>
    </w:p>
    <w:p w14:paraId="5E3CF460" w14:textId="77777777" w:rsidR="006D6FE0" w:rsidRPr="00CE2B27" w:rsidRDefault="006D253B" w:rsidP="00ED2A9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Desirable:</w:t>
      </w:r>
    </w:p>
    <w:p w14:paraId="6377FD56" w14:textId="77777777" w:rsidR="006D6FE0" w:rsidRPr="00CE2B27" w:rsidRDefault="006D6FE0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Training in motivational coaching and interviewing or equivalent experience</w:t>
      </w:r>
    </w:p>
    <w:p w14:paraId="0D3EC3C2" w14:textId="77777777" w:rsidR="006D253B" w:rsidRPr="00CE2B27" w:rsidRDefault="00CE2B27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Make Every Conversation Count (MECC), Connect 5, Mental Health First Aid Training</w:t>
      </w:r>
    </w:p>
    <w:p w14:paraId="3BE89217" w14:textId="77777777" w:rsidR="006D253B" w:rsidRPr="00CE2B27" w:rsidRDefault="006D253B" w:rsidP="00ED2A9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4394110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>Experience</w:t>
      </w:r>
    </w:p>
    <w:p w14:paraId="0381F24F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:rsidRPr="00CE2B27" w14:paraId="05E106E3" w14:textId="77777777" w:rsidTr="00CC62A8">
        <w:trPr>
          <w:trHeight w:val="356"/>
        </w:trPr>
        <w:tc>
          <w:tcPr>
            <w:tcW w:w="9828" w:type="dxa"/>
          </w:tcPr>
          <w:p w14:paraId="2B397EF7" w14:textId="77777777" w:rsidR="00CC62A8" w:rsidRPr="00CE2B27" w:rsidRDefault="00CC62A8" w:rsidP="00ED2A9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working directly in a community development context, adult health and social care, learning support or public health/health improvement (including unpaid work) </w:t>
            </w:r>
          </w:p>
          <w:p w14:paraId="57C8A165" w14:textId="77777777" w:rsidR="00CC62A8" w:rsidRPr="00CE2B27" w:rsidRDefault="00CC62A8" w:rsidP="00ED2A9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>Experience of supporting people</w:t>
            </w:r>
            <w:r w:rsidR="00CE2B27" w:rsidRPr="00CE2B27">
              <w:rPr>
                <w:rFonts w:ascii="Arial" w:hAnsi="Arial" w:cs="Arial"/>
                <w:sz w:val="24"/>
                <w:szCs w:val="24"/>
              </w:rPr>
              <w:t xml:space="preserve"> one to one and in groups</w:t>
            </w:r>
            <w:r w:rsidRPr="00CE2B27">
              <w:rPr>
                <w:rFonts w:ascii="Arial" w:hAnsi="Arial" w:cs="Arial"/>
                <w:sz w:val="24"/>
                <w:szCs w:val="24"/>
              </w:rPr>
              <w:t xml:space="preserve">, their families and carers in a related role (including unpaid work) </w:t>
            </w:r>
          </w:p>
          <w:p w14:paraId="46E48D76" w14:textId="77777777" w:rsidR="00CC62A8" w:rsidRPr="00CE2B27" w:rsidRDefault="00CC62A8" w:rsidP="00ED2A9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supporting people with their mental health, either in a paid, unpaid or informal capacity </w:t>
            </w:r>
          </w:p>
          <w:p w14:paraId="4913C5AD" w14:textId="77777777" w:rsidR="00CC62A8" w:rsidRPr="00CE2B27" w:rsidRDefault="00CC62A8" w:rsidP="00ED2A9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working with the VCSE sector (in a paid or unpaid capacity), including with volunteers and small community groups </w:t>
            </w:r>
          </w:p>
          <w:p w14:paraId="16936793" w14:textId="77777777" w:rsidR="00CC62A8" w:rsidRPr="00CE2B27" w:rsidRDefault="00CC62A8" w:rsidP="00ED2A9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data collection and providing monitoring information to assess the impact of services </w:t>
            </w:r>
          </w:p>
          <w:p w14:paraId="2FF93132" w14:textId="77777777" w:rsidR="00CC62A8" w:rsidRPr="00CE2B27" w:rsidRDefault="00CC62A8" w:rsidP="00ED2A9E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partnership/collaborative working and of building relationships across a variety of organisations </w:t>
            </w:r>
          </w:p>
        </w:tc>
      </w:tr>
    </w:tbl>
    <w:p w14:paraId="24D1DD07" w14:textId="10043074" w:rsidR="006D253B" w:rsidRPr="00ED2A9E" w:rsidRDefault="006D253B" w:rsidP="00ED2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A9E">
        <w:rPr>
          <w:rFonts w:ascii="Arial" w:hAnsi="Arial" w:cs="Arial"/>
          <w:sz w:val="24"/>
          <w:szCs w:val="24"/>
        </w:rPr>
        <w:t>Desirable:</w:t>
      </w:r>
    </w:p>
    <w:p w14:paraId="22190F9D" w14:textId="77777777" w:rsidR="008E447B" w:rsidRPr="00CE2B27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Experience of working from an asset based approach, building on existing community and personal assets</w:t>
      </w:r>
    </w:p>
    <w:p w14:paraId="3678CB1C" w14:textId="77777777" w:rsidR="00CC580E" w:rsidRDefault="00CC580E" w:rsidP="00ED2A9E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sz w:val="24"/>
          <w:szCs w:val="24"/>
        </w:rPr>
      </w:pPr>
    </w:p>
    <w:p w14:paraId="5314B92D" w14:textId="77777777" w:rsidR="006D253B" w:rsidRPr="00CE2B27" w:rsidRDefault="006D253B" w:rsidP="00ED2A9E">
      <w:pPr>
        <w:pStyle w:val="ListParagraph"/>
        <w:spacing w:after="0" w:line="240" w:lineRule="auto"/>
        <w:ind w:left="0"/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 xml:space="preserve">Skills </w:t>
      </w:r>
    </w:p>
    <w:p w14:paraId="5D10E28A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Essential:</w:t>
      </w:r>
    </w:p>
    <w:p w14:paraId="6BCFB740" w14:textId="77777777" w:rsidR="001F041F" w:rsidRPr="00CE2B27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Able to get along with people from all backgrounds and communities, respecting lifestyles and diversity</w:t>
      </w:r>
    </w:p>
    <w:p w14:paraId="1AB5FA67" w14:textId="77777777" w:rsidR="001F041F" w:rsidRPr="00CE2B27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lastRenderedPageBreak/>
        <w:t xml:space="preserve">Able to support people in a way that inspires trust and confidence, motivating others to reach their potential </w:t>
      </w:r>
    </w:p>
    <w:p w14:paraId="5254077A" w14:textId="77777777" w:rsidR="002E21E8" w:rsidRPr="00CE2B27" w:rsidRDefault="002E21E8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communicate effectively, both verbally and in writing, with people, their families, carers, community groups, partner agencies and stakeholders </w:t>
      </w:r>
    </w:p>
    <w:p w14:paraId="7CAFA6C9" w14:textId="77777777" w:rsidR="002E21E8" w:rsidRPr="00CE2B27" w:rsidRDefault="002E21E8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identify risk and assess/manage risk when working with individuals </w:t>
      </w:r>
    </w:p>
    <w:p w14:paraId="799E7A8E" w14:textId="77777777" w:rsidR="002E21E8" w:rsidRPr="00CE2B27" w:rsidRDefault="002E21E8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Have a strong awareness and understanding of when it is appropriate or necessary to refer people back to other health professionals/agencies, when what the person needs is beyond the scope of the </w:t>
      </w:r>
      <w:r w:rsidR="00CE2B27" w:rsidRPr="00CE2B27">
        <w:rPr>
          <w:rFonts w:ascii="Arial" w:hAnsi="Arial" w:cs="Arial"/>
          <w:sz w:val="24"/>
          <w:szCs w:val="24"/>
        </w:rPr>
        <w:t>lifestyle advisor</w:t>
      </w:r>
      <w:r w:rsidRPr="00CE2B27">
        <w:rPr>
          <w:rFonts w:ascii="Arial" w:hAnsi="Arial" w:cs="Arial"/>
          <w:sz w:val="24"/>
          <w:szCs w:val="24"/>
        </w:rPr>
        <w:t xml:space="preserve"> role – e.g. when there is a mental health need requiring a qualified practitioner </w:t>
      </w:r>
    </w:p>
    <w:p w14:paraId="4FD09E6F" w14:textId="77777777" w:rsidR="008E447B" w:rsidRPr="00CE2B27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maintain effective working relationships and to promote collaborative practice with all colleagues </w:t>
      </w:r>
    </w:p>
    <w:p w14:paraId="115AE41D" w14:textId="77777777" w:rsidR="008E447B" w:rsidRPr="00CE2B27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Demonstrates personal accountability, emotional resilience and works well under pressure </w:t>
      </w:r>
    </w:p>
    <w:p w14:paraId="66EDF391" w14:textId="77777777" w:rsidR="001F041F" w:rsidRPr="00CE2B27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organise, plan and prioritise on own initiative, including when under pressure and meeting deadlines </w:t>
      </w:r>
    </w:p>
    <w:p w14:paraId="51A5E302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Outstanding communication and interpersonal skills </w:t>
      </w:r>
    </w:p>
    <w:p w14:paraId="64029BB1" w14:textId="77777777" w:rsidR="006D253B" w:rsidRPr="00CE2B27" w:rsidRDefault="00CE2B27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Strong mentoring, </w:t>
      </w:r>
      <w:r w:rsidR="006D253B" w:rsidRPr="00CE2B27">
        <w:rPr>
          <w:rFonts w:ascii="Arial" w:hAnsi="Arial" w:cs="Arial"/>
          <w:sz w:val="24"/>
          <w:szCs w:val="24"/>
        </w:rPr>
        <w:t xml:space="preserve">coaching </w:t>
      </w:r>
      <w:r w:rsidRPr="00CE2B27">
        <w:rPr>
          <w:rFonts w:ascii="Arial" w:hAnsi="Arial" w:cs="Arial"/>
          <w:sz w:val="24"/>
          <w:szCs w:val="24"/>
        </w:rPr>
        <w:t xml:space="preserve">and facilitation </w:t>
      </w:r>
      <w:r w:rsidR="006D253B" w:rsidRPr="00CE2B27">
        <w:rPr>
          <w:rFonts w:ascii="Arial" w:hAnsi="Arial" w:cs="Arial"/>
          <w:sz w:val="24"/>
          <w:szCs w:val="24"/>
        </w:rPr>
        <w:t>skills</w:t>
      </w:r>
    </w:p>
    <w:p w14:paraId="531BB894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Able to develop creative</w:t>
      </w:r>
      <w:r w:rsidR="00203878" w:rsidRPr="00CE2B27">
        <w:rPr>
          <w:rFonts w:ascii="Arial" w:hAnsi="Arial" w:cs="Arial"/>
          <w:sz w:val="24"/>
          <w:szCs w:val="24"/>
        </w:rPr>
        <w:t>,</w:t>
      </w:r>
      <w:r w:rsidRPr="00CE2B27">
        <w:rPr>
          <w:rFonts w:ascii="Arial" w:hAnsi="Arial" w:cs="Arial"/>
          <w:sz w:val="24"/>
          <w:szCs w:val="24"/>
        </w:rPr>
        <w:t xml:space="preserve"> </w:t>
      </w:r>
      <w:r w:rsidR="00203878" w:rsidRPr="00CE2B27">
        <w:rPr>
          <w:rFonts w:ascii="Arial" w:hAnsi="Arial" w:cs="Arial"/>
          <w:sz w:val="24"/>
          <w:szCs w:val="24"/>
        </w:rPr>
        <w:t xml:space="preserve">flexible and innovative </w:t>
      </w:r>
      <w:r w:rsidRPr="00CE2B27">
        <w:rPr>
          <w:rFonts w:ascii="Arial" w:hAnsi="Arial" w:cs="Arial"/>
          <w:sz w:val="24"/>
          <w:szCs w:val="24"/>
        </w:rPr>
        <w:t>solutions</w:t>
      </w:r>
    </w:p>
    <w:p w14:paraId="6984F974" w14:textId="77777777" w:rsidR="00BE2877" w:rsidRPr="00CE2B27" w:rsidRDefault="00BE2877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Team-working – confidently integrate with the Network staff across the GP practice locations</w:t>
      </w:r>
    </w:p>
    <w:p w14:paraId="2D62C25D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Confident to </w:t>
      </w:r>
      <w:r w:rsidR="00C943DC" w:rsidRPr="00CE2B27">
        <w:rPr>
          <w:rFonts w:ascii="Arial" w:hAnsi="Arial" w:cs="Arial"/>
          <w:sz w:val="24"/>
          <w:szCs w:val="24"/>
        </w:rPr>
        <w:t xml:space="preserve">engage and </w:t>
      </w:r>
      <w:r w:rsidRPr="00CE2B27">
        <w:rPr>
          <w:rFonts w:ascii="Arial" w:hAnsi="Arial" w:cs="Arial"/>
          <w:sz w:val="24"/>
          <w:szCs w:val="24"/>
        </w:rPr>
        <w:t>liaise with a wide range of people and organisations</w:t>
      </w:r>
    </w:p>
    <w:p w14:paraId="40C740DA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Strong influencing</w:t>
      </w:r>
      <w:r w:rsidR="00C943DC" w:rsidRPr="00CE2B27">
        <w:rPr>
          <w:rFonts w:ascii="Arial" w:hAnsi="Arial" w:cs="Arial"/>
          <w:sz w:val="24"/>
          <w:szCs w:val="24"/>
        </w:rPr>
        <w:t xml:space="preserve"> and</w:t>
      </w:r>
      <w:r w:rsidRPr="00CE2B27">
        <w:rPr>
          <w:rFonts w:ascii="Arial" w:hAnsi="Arial" w:cs="Arial"/>
          <w:sz w:val="24"/>
          <w:szCs w:val="24"/>
        </w:rPr>
        <w:t xml:space="preserve"> negotiating skills </w:t>
      </w:r>
    </w:p>
    <w:p w14:paraId="370FC795" w14:textId="77777777" w:rsidR="006D253B" w:rsidRPr="00CE2B27" w:rsidRDefault="00C943DC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Self-reliant and confident IT user including internet, email, databases, spreadsheets, diagrams and MS Office.</w:t>
      </w:r>
    </w:p>
    <w:p w14:paraId="7368778B" w14:textId="77777777" w:rsidR="006D253B" w:rsidRPr="00CE2B27" w:rsidRDefault="007A4308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Excellent planning and </w:t>
      </w:r>
      <w:r w:rsidR="001F041F" w:rsidRPr="00CE2B27">
        <w:rPr>
          <w:rFonts w:ascii="Arial" w:hAnsi="Arial" w:cs="Arial"/>
          <w:sz w:val="24"/>
          <w:szCs w:val="24"/>
        </w:rPr>
        <w:t>organisational</w:t>
      </w:r>
      <w:r w:rsidR="006D253B" w:rsidRPr="00CE2B27">
        <w:rPr>
          <w:rFonts w:ascii="Arial" w:hAnsi="Arial" w:cs="Arial"/>
          <w:sz w:val="24"/>
          <w:szCs w:val="24"/>
        </w:rPr>
        <w:t xml:space="preserve"> skills</w:t>
      </w:r>
    </w:p>
    <w:p w14:paraId="7DF8C3BE" w14:textId="77777777" w:rsidR="007A4308" w:rsidRPr="00CE2B27" w:rsidRDefault="007A4308" w:rsidP="00ED2A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Desirable:</w:t>
      </w:r>
    </w:p>
    <w:p w14:paraId="4B7A4476" w14:textId="77777777" w:rsidR="008E447B" w:rsidRPr="00CE2B27" w:rsidRDefault="008E447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Understanding of the needs of small volunteer-led community groups and ability to support their development </w:t>
      </w:r>
    </w:p>
    <w:p w14:paraId="2CA14733" w14:textId="77777777" w:rsidR="007A4308" w:rsidRPr="00CE2B27" w:rsidRDefault="007A4308" w:rsidP="00ED2A9E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2352B52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>Knowledge</w:t>
      </w:r>
    </w:p>
    <w:p w14:paraId="0CCBC0AF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</w:t>
      </w:r>
    </w:p>
    <w:p w14:paraId="7FABAF85" w14:textId="77777777" w:rsidR="00CE2B27" w:rsidRPr="00CE2B27" w:rsidRDefault="00CE2B27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Understanding of information and guidelines regarding lifestyle behaviours including healthy eating, physical activity, alcohol consumption, smoking and mental wellbeing</w:t>
      </w:r>
    </w:p>
    <w:p w14:paraId="78797920" w14:textId="77777777" w:rsidR="00487DB9" w:rsidRPr="00CE2B27" w:rsidRDefault="00487DB9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Understanding of the wider determinants of health, including social, economic and environmental factors and their impact on communities </w:t>
      </w:r>
    </w:p>
    <w:p w14:paraId="6728AB8C" w14:textId="77777777" w:rsidR="001F041F" w:rsidRPr="00CE2B27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community development approaches </w:t>
      </w:r>
    </w:p>
    <w:p w14:paraId="1E49FB7E" w14:textId="77777777" w:rsidR="001F041F" w:rsidRPr="00CE2B27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motivational coaching and interview skills </w:t>
      </w:r>
    </w:p>
    <w:p w14:paraId="1741DE41" w14:textId="77777777" w:rsidR="001F041F" w:rsidRPr="00CE2B27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and ability to work to policies and procedures, including confidentiality, safeguarding, lone working, information governance, and health and safety </w:t>
      </w:r>
    </w:p>
    <w:p w14:paraId="4B8C6B2F" w14:textId="77777777" w:rsidR="006D253B" w:rsidRPr="00CE2B27" w:rsidRDefault="006D253B" w:rsidP="00ED2A9E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lastRenderedPageBreak/>
        <w:t>Desirable:</w:t>
      </w:r>
    </w:p>
    <w:p w14:paraId="64F8C735" w14:textId="77777777" w:rsidR="001F041F" w:rsidRPr="00CE2B27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the personalised care approach </w:t>
      </w:r>
    </w:p>
    <w:p w14:paraId="36FF33FD" w14:textId="77777777" w:rsidR="001F041F" w:rsidRPr="00CE2B27" w:rsidRDefault="001F041F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VCSE and community services in the locality </w:t>
      </w:r>
    </w:p>
    <w:p w14:paraId="777A54C9" w14:textId="77777777" w:rsidR="00D90857" w:rsidRPr="00CE2B27" w:rsidRDefault="00D90857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demographics and challenges of the local areas of Worcestershire in particular in social care and health </w:t>
      </w:r>
    </w:p>
    <w:p w14:paraId="2B13A818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Relevant legislation including Employment law, Health and Safety, Data Protection Equal Opportunities </w:t>
      </w:r>
    </w:p>
    <w:p w14:paraId="2C246AF9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Issues relating to people facing disadvantage or exclusion </w:t>
      </w:r>
    </w:p>
    <w:p w14:paraId="0C28AC86" w14:textId="77777777" w:rsidR="006D253B" w:rsidRPr="00CE2B27" w:rsidRDefault="007A4308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Understanding of </w:t>
      </w:r>
      <w:r w:rsidR="006D253B" w:rsidRPr="00CE2B27">
        <w:rPr>
          <w:rFonts w:ascii="Arial" w:hAnsi="Arial" w:cs="Arial"/>
          <w:sz w:val="24"/>
          <w:szCs w:val="24"/>
        </w:rPr>
        <w:t xml:space="preserve">community engagement services and their role and value </w:t>
      </w:r>
    </w:p>
    <w:p w14:paraId="0F6F50E6" w14:textId="77777777" w:rsidR="006D253B" w:rsidRPr="00CE2B27" w:rsidRDefault="006D253B" w:rsidP="00ED2A9E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 </w:t>
      </w:r>
    </w:p>
    <w:p w14:paraId="2ACD2179" w14:textId="77777777" w:rsidR="00ED2A9E" w:rsidRDefault="00ED2A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C7F2E38" w14:textId="1BF89732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 xml:space="preserve">Other </w:t>
      </w:r>
      <w:r w:rsidR="007A4308" w:rsidRPr="00CE2B27">
        <w:rPr>
          <w:rFonts w:ascii="Arial" w:hAnsi="Arial" w:cs="Arial"/>
          <w:b/>
          <w:sz w:val="24"/>
          <w:szCs w:val="24"/>
        </w:rPr>
        <w:t xml:space="preserve">Personal Attributes and </w:t>
      </w:r>
      <w:r w:rsidRPr="00CE2B27">
        <w:rPr>
          <w:rFonts w:ascii="Arial" w:hAnsi="Arial" w:cs="Arial"/>
          <w:b/>
          <w:sz w:val="24"/>
          <w:szCs w:val="24"/>
        </w:rPr>
        <w:t xml:space="preserve">Requirements </w:t>
      </w:r>
    </w:p>
    <w:p w14:paraId="761CE9B1" w14:textId="77777777" w:rsidR="006D253B" w:rsidRPr="00CE2B27" w:rsidRDefault="006D253B" w:rsidP="00ED2A9E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</w:t>
      </w:r>
    </w:p>
    <w:p w14:paraId="4E3E12DA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Creative, lateral thinker </w:t>
      </w:r>
    </w:p>
    <w:p w14:paraId="3E66103C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Resilient</w:t>
      </w:r>
    </w:p>
    <w:p w14:paraId="6C899BDF" w14:textId="77777777" w:rsidR="00BE2877" w:rsidRPr="00CE2B27" w:rsidRDefault="00BE2877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Ability to work autonomously</w:t>
      </w:r>
    </w:p>
    <w:p w14:paraId="762D9E30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Positive outlook, seeing opportunities</w:t>
      </w:r>
    </w:p>
    <w:p w14:paraId="4F1A9218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Sees potential in people/situations</w:t>
      </w:r>
    </w:p>
    <w:p w14:paraId="496389E5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Enthusiastic, passionate and driven</w:t>
      </w:r>
    </w:p>
    <w:p w14:paraId="0AADF49B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Self confident and </w:t>
      </w:r>
      <w:r w:rsidR="001750DA" w:rsidRPr="00CE2B27">
        <w:rPr>
          <w:rFonts w:ascii="Arial" w:hAnsi="Arial" w:cs="Arial"/>
          <w:sz w:val="24"/>
          <w:szCs w:val="24"/>
        </w:rPr>
        <w:t>a</w:t>
      </w:r>
      <w:r w:rsidRPr="00CE2B27">
        <w:rPr>
          <w:rFonts w:ascii="Arial" w:hAnsi="Arial" w:cs="Arial"/>
          <w:sz w:val="24"/>
          <w:szCs w:val="24"/>
        </w:rPr>
        <w:t>ssertive</w:t>
      </w:r>
    </w:p>
    <w:p w14:paraId="4E8D8CB0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Encouraging, supportive and caring</w:t>
      </w:r>
    </w:p>
    <w:p w14:paraId="275B267D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Committed to principles of social justice </w:t>
      </w:r>
    </w:p>
    <w:p w14:paraId="6EE0481F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Committed to equality of opportunity and promotion of diversity</w:t>
      </w:r>
    </w:p>
    <w:p w14:paraId="2D3BCEBD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Able</w:t>
      </w:r>
      <w:r w:rsidR="007A4308" w:rsidRPr="00CE2B27">
        <w:rPr>
          <w:rFonts w:ascii="Arial" w:hAnsi="Arial" w:cs="Arial"/>
          <w:sz w:val="24"/>
          <w:szCs w:val="24"/>
        </w:rPr>
        <w:t xml:space="preserve"> to travel throughout Worcestershire</w:t>
      </w:r>
      <w:r w:rsidRPr="00CE2B27">
        <w:rPr>
          <w:rFonts w:ascii="Arial" w:hAnsi="Arial" w:cs="Arial"/>
          <w:sz w:val="24"/>
          <w:szCs w:val="24"/>
        </w:rPr>
        <w:t xml:space="preserve"> </w:t>
      </w:r>
    </w:p>
    <w:p w14:paraId="6A76FDB4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Access to own transport </w:t>
      </w:r>
    </w:p>
    <w:p w14:paraId="71EFC272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Able to work with some flexibility to accommodate occasional out of hours working </w:t>
      </w:r>
    </w:p>
    <w:p w14:paraId="16038A60" w14:textId="77777777" w:rsidR="00CE2B27" w:rsidRPr="00CE2B27" w:rsidRDefault="00CE2B27" w:rsidP="00ED2A9E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20E03B33" w14:textId="77777777" w:rsidR="006D253B" w:rsidRPr="00CE2B27" w:rsidRDefault="006D253B" w:rsidP="00ED2A9E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Onside People:</w:t>
      </w:r>
    </w:p>
    <w:p w14:paraId="554BE174" w14:textId="77777777" w:rsidR="006D253B" w:rsidRPr="00CE2B27" w:rsidRDefault="006D253B" w:rsidP="00ED2A9E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are</w:t>
      </w:r>
      <w:r w:rsidRPr="00CE2B27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CE2B27">
        <w:rPr>
          <w:rFonts w:ascii="Arial" w:hAnsi="Arial" w:cs="Arial"/>
          <w:sz w:val="24"/>
          <w:szCs w:val="24"/>
        </w:rPr>
        <w:t>about what they do</w:t>
      </w:r>
    </w:p>
    <w:p w14:paraId="5B14F562" w14:textId="77777777" w:rsidR="006D253B" w:rsidRPr="00CE2B27" w:rsidRDefault="006D253B" w:rsidP="00ED2A9E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4E168D10" w14:textId="77777777" w:rsidR="006D253B" w:rsidRPr="00CE2B27" w:rsidRDefault="006D253B" w:rsidP="00ED2A9E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are </w:t>
      </w:r>
      <w:r w:rsidRPr="00CE2B27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CE2B27">
        <w:rPr>
          <w:rFonts w:ascii="Arial" w:hAnsi="Arial" w:cs="Arial"/>
          <w:sz w:val="24"/>
          <w:szCs w:val="24"/>
        </w:rPr>
        <w:t>in their approach</w:t>
      </w:r>
    </w:p>
    <w:p w14:paraId="522E7E32" w14:textId="77777777" w:rsidR="006D253B" w:rsidRPr="00CE2B27" w:rsidRDefault="006D253B" w:rsidP="00ED2A9E">
      <w:pPr>
        <w:numPr>
          <w:ilvl w:val="0"/>
          <w:numId w:val="7"/>
        </w:numPr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are committed to </w:t>
      </w:r>
      <w:r w:rsidRPr="00CE2B27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5CAC26C5" w14:textId="77777777" w:rsidR="00A26F78" w:rsidRPr="00CE2B27" w:rsidRDefault="00ED2A9E" w:rsidP="00ED2A9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6F78" w:rsidRPr="00CE2B27" w:rsidSect="00ED2A9E">
      <w:headerReference w:type="default" r:id="rId7"/>
      <w:footerReference w:type="default" r:id="rId8"/>
      <w:pgSz w:w="12240" w:h="15840"/>
      <w:pgMar w:top="1134" w:right="118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EBDB" w14:textId="77777777" w:rsidR="006D253B" w:rsidRDefault="006D253B" w:rsidP="006D253B">
      <w:pPr>
        <w:spacing w:after="0" w:line="240" w:lineRule="auto"/>
      </w:pPr>
      <w:r>
        <w:separator/>
      </w:r>
    </w:p>
  </w:endnote>
  <w:endnote w:type="continuationSeparator" w:id="0">
    <w:p w14:paraId="0C474AB2" w14:textId="77777777" w:rsidR="006D253B" w:rsidRDefault="006D253B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2F33" w14:textId="67FDD4BD" w:rsidR="00ED2A9E" w:rsidRPr="00ED2A9E" w:rsidRDefault="00ED2A9E" w:rsidP="00ED2A9E">
    <w:pPr>
      <w:pStyle w:val="Footer"/>
      <w:jc w:val="right"/>
      <w:rPr>
        <w:lang w:val="en-US"/>
      </w:rPr>
    </w:pPr>
    <w:r>
      <w:rPr>
        <w:lang w:val="en-US"/>
      </w:rPr>
      <w:t>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2EE7" w14:textId="77777777" w:rsidR="006D253B" w:rsidRDefault="006D253B" w:rsidP="006D253B">
      <w:pPr>
        <w:spacing w:after="0" w:line="240" w:lineRule="auto"/>
      </w:pPr>
      <w:r>
        <w:separator/>
      </w:r>
    </w:p>
  </w:footnote>
  <w:footnote w:type="continuationSeparator" w:id="0">
    <w:p w14:paraId="65AE4157" w14:textId="77777777" w:rsidR="006D253B" w:rsidRDefault="006D253B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F49B1" w14:textId="77777777" w:rsidR="006D253B" w:rsidRDefault="008A1CD2" w:rsidP="008A1CD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19B8E13" wp14:editId="27A66C69">
          <wp:extent cx="1676400" cy="503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DAFA1F" w14:textId="77777777"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7C31"/>
    <w:multiLevelType w:val="hybridMultilevel"/>
    <w:tmpl w:val="3CEC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53B"/>
    <w:rsid w:val="001750DA"/>
    <w:rsid w:val="001F041F"/>
    <w:rsid w:val="00203878"/>
    <w:rsid w:val="002E21E8"/>
    <w:rsid w:val="00432E40"/>
    <w:rsid w:val="00487DB9"/>
    <w:rsid w:val="004A0A73"/>
    <w:rsid w:val="00653CB7"/>
    <w:rsid w:val="006D253B"/>
    <w:rsid w:val="006D6FE0"/>
    <w:rsid w:val="007A4308"/>
    <w:rsid w:val="00882E17"/>
    <w:rsid w:val="008A1CD2"/>
    <w:rsid w:val="008E447B"/>
    <w:rsid w:val="00AD32D6"/>
    <w:rsid w:val="00AF45FF"/>
    <w:rsid w:val="00BE2877"/>
    <w:rsid w:val="00C943DC"/>
    <w:rsid w:val="00CC580E"/>
    <w:rsid w:val="00CC62A8"/>
    <w:rsid w:val="00CE2B27"/>
    <w:rsid w:val="00D00B53"/>
    <w:rsid w:val="00D90857"/>
    <w:rsid w:val="00E933D4"/>
    <w:rsid w:val="00E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6D402"/>
  <w15:docId w15:val="{5611B0DD-A78C-4144-B7CB-88D554BF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CE2B27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jane conway</cp:lastModifiedBy>
  <cp:revision>2</cp:revision>
  <cp:lastPrinted>2020-09-16T14:43:00Z</cp:lastPrinted>
  <dcterms:created xsi:type="dcterms:W3CDTF">2020-09-17T08:42:00Z</dcterms:created>
  <dcterms:modified xsi:type="dcterms:W3CDTF">2020-09-17T08:42:00Z</dcterms:modified>
</cp:coreProperties>
</file>