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58B3F" w14:textId="01C00B76" w:rsidR="00F30747" w:rsidRPr="00D5411F" w:rsidRDefault="00EA6245" w:rsidP="00F30747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Customer Service Manager Onside </w:t>
      </w:r>
      <w:r w:rsidR="00C83C8C">
        <w:rPr>
          <w:rFonts w:ascii="Arial" w:hAnsi="Arial" w:cs="Arial"/>
          <w:b/>
          <w:sz w:val="24"/>
          <w:szCs w:val="24"/>
        </w:rPr>
        <w:t>Access</w:t>
      </w:r>
      <w:r w:rsidR="005520C4">
        <w:rPr>
          <w:rFonts w:ascii="Arial" w:hAnsi="Arial" w:cs="Arial"/>
          <w:b/>
          <w:sz w:val="24"/>
          <w:szCs w:val="24"/>
        </w:rPr>
        <w:t xml:space="preserve"> Hub </w:t>
      </w:r>
      <w:bookmarkStart w:id="0" w:name="_GoBack"/>
      <w:bookmarkEnd w:id="0"/>
    </w:p>
    <w:p w14:paraId="4A8BE095" w14:textId="77777777" w:rsidR="00F30747" w:rsidRPr="00D5411F" w:rsidRDefault="00F30747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14:paraId="733385DF" w14:textId="77777777" w:rsidR="00E327C4" w:rsidRPr="00D5411F" w:rsidRDefault="00E327C4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Job Description</w:t>
      </w:r>
    </w:p>
    <w:p w14:paraId="1AA3C2BC" w14:textId="77777777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1772708E" w14:textId="53429741" w:rsidR="00E327C4" w:rsidRPr="0080372F" w:rsidRDefault="00E327C4" w:rsidP="00577CDE">
      <w:pPr>
        <w:pBdr>
          <w:right w:val="none" w:sz="0" w:space="1" w:color="000000"/>
        </w:pBdr>
        <w:rPr>
          <w:rFonts w:ascii="Arial" w:hAnsi="Arial" w:cs="Arial"/>
          <w:bCs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Responsible To:</w:t>
      </w:r>
      <w:r w:rsidRPr="00D5411F">
        <w:rPr>
          <w:rFonts w:ascii="Arial" w:hAnsi="Arial" w:cs="Arial"/>
          <w:b/>
          <w:sz w:val="24"/>
          <w:szCs w:val="24"/>
        </w:rPr>
        <w:tab/>
      </w:r>
      <w:r w:rsidR="0080372F" w:rsidRPr="0080372F">
        <w:rPr>
          <w:rFonts w:ascii="Arial" w:hAnsi="Arial" w:cs="Arial"/>
          <w:bCs/>
          <w:sz w:val="24"/>
          <w:szCs w:val="24"/>
        </w:rPr>
        <w:t xml:space="preserve">Deputy </w:t>
      </w:r>
      <w:r w:rsidR="000C0B5B" w:rsidRPr="0080372F">
        <w:rPr>
          <w:rFonts w:ascii="Arial" w:hAnsi="Arial" w:cs="Arial"/>
          <w:bCs/>
          <w:sz w:val="24"/>
          <w:szCs w:val="24"/>
        </w:rPr>
        <w:t xml:space="preserve">Head of Service </w:t>
      </w:r>
    </w:p>
    <w:p w14:paraId="1C54AB4A" w14:textId="77777777" w:rsidR="00D5411F" w:rsidRPr="00D5411F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</w:p>
    <w:p w14:paraId="773BF618" w14:textId="1FB2C386" w:rsidR="00D5411F" w:rsidRDefault="00D5411F" w:rsidP="003F676B">
      <w:pPr>
        <w:pBdr>
          <w:right w:val="none" w:sz="0" w:space="1" w:color="000000"/>
        </w:pBdr>
        <w:ind w:left="2160" w:hanging="2160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Responsible For:</w:t>
      </w:r>
      <w:r w:rsidRPr="00D5411F">
        <w:rPr>
          <w:rFonts w:ascii="Arial" w:hAnsi="Arial" w:cs="Arial"/>
          <w:b/>
          <w:sz w:val="24"/>
          <w:szCs w:val="24"/>
        </w:rPr>
        <w:tab/>
      </w:r>
      <w:r w:rsidR="008A0DC0">
        <w:rPr>
          <w:rFonts w:ascii="Arial" w:hAnsi="Arial" w:cs="Arial"/>
          <w:sz w:val="24"/>
          <w:szCs w:val="24"/>
        </w:rPr>
        <w:t>Access Hub Advisors, Assistants and Volunteers</w:t>
      </w:r>
      <w:r w:rsidR="003F676B">
        <w:rPr>
          <w:rFonts w:ascii="Arial" w:hAnsi="Arial" w:cs="Arial"/>
          <w:sz w:val="24"/>
          <w:szCs w:val="24"/>
        </w:rPr>
        <w:t xml:space="preserve"> </w:t>
      </w:r>
    </w:p>
    <w:p w14:paraId="525CEA1C" w14:textId="77777777" w:rsidR="00A67C23" w:rsidRPr="00A67C23" w:rsidRDefault="00A67C23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518E0385" w14:textId="20854045" w:rsidR="00A67C23" w:rsidRPr="00A67C23" w:rsidRDefault="00A67C23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A67C23"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520C4">
        <w:rPr>
          <w:rFonts w:ascii="Arial" w:hAnsi="Arial" w:cs="Arial"/>
          <w:sz w:val="24"/>
          <w:szCs w:val="24"/>
        </w:rPr>
        <w:t>Onside, Williamson House, Worcester</w:t>
      </w:r>
    </w:p>
    <w:p w14:paraId="5029ECDE" w14:textId="77777777" w:rsidR="00F30747" w:rsidRPr="00D5411F" w:rsidRDefault="00D5411F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ab/>
      </w:r>
    </w:p>
    <w:p w14:paraId="7370DB89" w14:textId="77777777" w:rsidR="00F30747" w:rsidRPr="00D5411F" w:rsidRDefault="00F30747" w:rsidP="00F30747">
      <w:pPr>
        <w:pStyle w:val="Body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Overall Purpose</w:t>
      </w:r>
    </w:p>
    <w:p w14:paraId="0C141754" w14:textId="77777777" w:rsidR="00DC528B" w:rsidRDefault="00DC528B" w:rsidP="00DB3A56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</w:p>
    <w:p w14:paraId="61468AE1" w14:textId="41DB107B" w:rsidR="00304CAC" w:rsidRPr="00D5411F" w:rsidRDefault="00DB3A56" w:rsidP="00DB3A56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DB3A56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co-ordinate, </w:t>
      </w:r>
      <w:r w:rsidRPr="00DB3A56">
        <w:rPr>
          <w:rFonts w:ascii="Arial" w:hAnsi="Arial" w:cs="Arial"/>
          <w:sz w:val="24"/>
          <w:szCs w:val="24"/>
        </w:rPr>
        <w:t xml:space="preserve">manage and oversee the effective delivery and development of Onside’s </w:t>
      </w:r>
      <w:r>
        <w:rPr>
          <w:rFonts w:ascii="Arial" w:hAnsi="Arial" w:cs="Arial"/>
          <w:sz w:val="24"/>
          <w:szCs w:val="24"/>
        </w:rPr>
        <w:t xml:space="preserve">Access Hub </w:t>
      </w:r>
      <w:r w:rsidRPr="00DB3A56">
        <w:rPr>
          <w:rFonts w:ascii="Arial" w:hAnsi="Arial" w:cs="Arial"/>
          <w:sz w:val="24"/>
          <w:szCs w:val="24"/>
        </w:rPr>
        <w:t xml:space="preserve">and its </w:t>
      </w:r>
      <w:r>
        <w:rPr>
          <w:rFonts w:ascii="Arial" w:hAnsi="Arial" w:cs="Arial"/>
          <w:sz w:val="24"/>
          <w:szCs w:val="24"/>
        </w:rPr>
        <w:t xml:space="preserve">interface </w:t>
      </w:r>
      <w:r w:rsidRPr="00DB3A56">
        <w:rPr>
          <w:rFonts w:ascii="Arial" w:hAnsi="Arial" w:cs="Arial"/>
          <w:sz w:val="24"/>
          <w:szCs w:val="24"/>
        </w:rPr>
        <w:t>with service delivery</w:t>
      </w:r>
      <w:r>
        <w:rPr>
          <w:rFonts w:ascii="Arial" w:hAnsi="Arial" w:cs="Arial"/>
          <w:sz w:val="24"/>
          <w:szCs w:val="24"/>
        </w:rPr>
        <w:t xml:space="preserve"> teams</w:t>
      </w:r>
      <w:r w:rsidRPr="00DB3A56">
        <w:rPr>
          <w:rFonts w:ascii="Arial" w:hAnsi="Arial" w:cs="Arial"/>
          <w:sz w:val="24"/>
          <w:szCs w:val="24"/>
        </w:rPr>
        <w:t>. To</w:t>
      </w:r>
      <w:r>
        <w:rPr>
          <w:rFonts w:ascii="Arial" w:hAnsi="Arial" w:cs="Arial"/>
          <w:sz w:val="24"/>
          <w:szCs w:val="24"/>
        </w:rPr>
        <w:t xml:space="preserve"> ensure a professional, timely and person centred service to anyone interacting with Onside through the Access Hub for general enquiries, referrals, compliments, complaints and feedback. </w:t>
      </w:r>
    </w:p>
    <w:p w14:paraId="6A4AC0EA" w14:textId="77777777" w:rsidR="00F30747" w:rsidRPr="00D5411F" w:rsidRDefault="00F30747" w:rsidP="00F30747">
      <w:pPr>
        <w:pStyle w:val="Body"/>
        <w:rPr>
          <w:rFonts w:ascii="Arial" w:hAnsi="Arial" w:cs="Arial"/>
          <w:sz w:val="24"/>
          <w:szCs w:val="24"/>
        </w:rPr>
      </w:pPr>
    </w:p>
    <w:p w14:paraId="50D7AF6B" w14:textId="33AC5C8D" w:rsidR="00F30747" w:rsidRPr="00D5411F" w:rsidRDefault="00BE267C" w:rsidP="00F30747">
      <w:pPr>
        <w:pStyle w:val="Body"/>
        <w:rPr>
          <w:rFonts w:ascii="Arial" w:hAnsi="Arial" w:cs="Arial"/>
          <w:b/>
          <w:sz w:val="24"/>
          <w:szCs w:val="24"/>
        </w:rPr>
      </w:pPr>
      <w:bookmarkStart w:id="1" w:name="_Hlk42527681"/>
      <w:r>
        <w:rPr>
          <w:rFonts w:ascii="Arial" w:hAnsi="Arial" w:cs="Arial"/>
          <w:b/>
          <w:sz w:val="24"/>
          <w:szCs w:val="24"/>
        </w:rPr>
        <w:t>Key</w:t>
      </w:r>
      <w:r w:rsidR="00F30747" w:rsidRPr="00D5411F">
        <w:rPr>
          <w:rFonts w:ascii="Arial" w:hAnsi="Arial" w:cs="Arial"/>
          <w:b/>
          <w:sz w:val="24"/>
          <w:szCs w:val="24"/>
        </w:rPr>
        <w:t xml:space="preserve"> responsibilities</w:t>
      </w:r>
      <w:r w:rsidR="00DB3A56">
        <w:rPr>
          <w:rFonts w:ascii="Arial" w:hAnsi="Arial" w:cs="Arial"/>
          <w:b/>
          <w:sz w:val="24"/>
          <w:szCs w:val="24"/>
        </w:rPr>
        <w:t>:</w:t>
      </w:r>
      <w:bookmarkEnd w:id="1"/>
    </w:p>
    <w:p w14:paraId="041E09C3" w14:textId="42B3529F" w:rsidR="00DB3A56" w:rsidRDefault="00DB3A56" w:rsidP="00DB3A5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DB3A56">
        <w:rPr>
          <w:rFonts w:ascii="Arial" w:hAnsi="Arial" w:cs="Arial"/>
        </w:rPr>
        <w:t>Provide line management, support, supervision</w:t>
      </w:r>
      <w:r w:rsidR="007E52CB">
        <w:rPr>
          <w:rFonts w:ascii="Arial" w:hAnsi="Arial" w:cs="Arial"/>
        </w:rPr>
        <w:t>, training</w:t>
      </w:r>
      <w:r w:rsidRPr="00DB3A56">
        <w:rPr>
          <w:rFonts w:ascii="Arial" w:hAnsi="Arial" w:cs="Arial"/>
        </w:rPr>
        <w:t xml:space="preserve"> and coaching to </w:t>
      </w:r>
      <w:r>
        <w:rPr>
          <w:rFonts w:ascii="Arial" w:hAnsi="Arial" w:cs="Arial"/>
        </w:rPr>
        <w:t>Access Hub</w:t>
      </w:r>
      <w:r w:rsidRPr="00DB3A56">
        <w:rPr>
          <w:rFonts w:ascii="Arial" w:hAnsi="Arial" w:cs="Arial"/>
        </w:rPr>
        <w:t xml:space="preserve"> team members</w:t>
      </w:r>
    </w:p>
    <w:p w14:paraId="41821368" w14:textId="53CAD6F0" w:rsidR="00DB3A56" w:rsidRDefault="00DB3A56" w:rsidP="00DB3A5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the appropriate organisation and allocation of Access Hub resources to ensure Hub priorities are met, telephones </w:t>
      </w:r>
      <w:proofErr w:type="gramStart"/>
      <w:r>
        <w:rPr>
          <w:rFonts w:ascii="Arial" w:hAnsi="Arial" w:cs="Arial"/>
        </w:rPr>
        <w:t>answered</w:t>
      </w:r>
      <w:proofErr w:type="gramEnd"/>
      <w:r>
        <w:rPr>
          <w:rFonts w:ascii="Arial" w:hAnsi="Arial" w:cs="Arial"/>
        </w:rPr>
        <w:t xml:space="preserve"> and other enquiries and referrals are processed within the defined timescales</w:t>
      </w:r>
    </w:p>
    <w:p w14:paraId="27A49553" w14:textId="386C0A52" w:rsidR="008A0DC0" w:rsidRPr="008A0DC0" w:rsidRDefault="008A0DC0" w:rsidP="008A0DC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proofErr w:type="gramStart"/>
      <w:r w:rsidRPr="008A0DC0">
        <w:rPr>
          <w:rFonts w:ascii="Arial" w:hAnsi="Arial" w:cs="Arial"/>
        </w:rPr>
        <w:t>Ensure at all times</w:t>
      </w:r>
      <w:proofErr w:type="gramEnd"/>
      <w:r w:rsidRPr="008A0DC0">
        <w:rPr>
          <w:rFonts w:ascii="Arial" w:hAnsi="Arial" w:cs="Arial"/>
        </w:rPr>
        <w:t xml:space="preserve"> service users experience </w:t>
      </w:r>
      <w:r>
        <w:rPr>
          <w:rFonts w:ascii="Arial" w:hAnsi="Arial" w:cs="Arial"/>
        </w:rPr>
        <w:t>the Access Hub</w:t>
      </w:r>
      <w:r w:rsidRPr="008A0DC0">
        <w:rPr>
          <w:rFonts w:ascii="Arial" w:hAnsi="Arial" w:cs="Arial"/>
        </w:rPr>
        <w:t xml:space="preserve"> as user friendly, accessible, responsive to individual needs, warm and professional</w:t>
      </w:r>
    </w:p>
    <w:p w14:paraId="53562DEC" w14:textId="2C0B74F2" w:rsidR="00DB3A56" w:rsidRPr="00DB3A56" w:rsidRDefault="00DB3A56" w:rsidP="00DB3A5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DB3A56">
        <w:rPr>
          <w:rFonts w:ascii="Arial" w:hAnsi="Arial" w:cs="Arial"/>
        </w:rPr>
        <w:t>Ensure the organisation has effective systems and processes for taking referrals, prioritising and determining allocation route</w:t>
      </w:r>
      <w:r w:rsidR="00651E9A">
        <w:rPr>
          <w:rFonts w:ascii="Arial" w:hAnsi="Arial" w:cs="Arial"/>
        </w:rPr>
        <w:t>s</w:t>
      </w:r>
    </w:p>
    <w:p w14:paraId="460659D0" w14:textId="3CE9F184" w:rsidR="00DB3A56" w:rsidRDefault="00DB3A56" w:rsidP="00DB3A5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DB3A56">
        <w:rPr>
          <w:rFonts w:ascii="Arial" w:hAnsi="Arial" w:cs="Arial"/>
        </w:rPr>
        <w:t xml:space="preserve">Ensure the referral process is effective in gathering appropriate information </w:t>
      </w:r>
      <w:r>
        <w:rPr>
          <w:rFonts w:ascii="Arial" w:hAnsi="Arial" w:cs="Arial"/>
        </w:rPr>
        <w:t>in order t</w:t>
      </w:r>
      <w:r w:rsidRPr="00DB3A56">
        <w:rPr>
          <w:rFonts w:ascii="Arial" w:hAnsi="Arial" w:cs="Arial"/>
        </w:rPr>
        <w:t xml:space="preserve">o create clear action plans for </w:t>
      </w:r>
      <w:r>
        <w:rPr>
          <w:rFonts w:ascii="Arial" w:hAnsi="Arial" w:cs="Arial"/>
        </w:rPr>
        <w:t xml:space="preserve">service delivery and support, giving guidance and support to the Access Hub Team as required </w:t>
      </w:r>
    </w:p>
    <w:p w14:paraId="2B4B524F" w14:textId="7DBC74D5" w:rsidR="00483A94" w:rsidRPr="00483A94" w:rsidRDefault="00483A94" w:rsidP="00483A9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Take responsibility for ensuring that the Onside database is utilised effectively </w:t>
      </w:r>
      <w:r w:rsidR="00DC528B">
        <w:rPr>
          <w:rFonts w:ascii="Arial" w:hAnsi="Arial" w:cs="Arial"/>
        </w:rPr>
        <w:t>and work with managers to</w:t>
      </w:r>
      <w:r>
        <w:rPr>
          <w:rFonts w:ascii="Arial" w:hAnsi="Arial" w:cs="Arial"/>
        </w:rPr>
        <w:t xml:space="preserve"> </w:t>
      </w:r>
      <w:r w:rsidR="00DC528B">
        <w:rPr>
          <w:rFonts w:ascii="Arial" w:hAnsi="Arial" w:cs="Arial"/>
        </w:rPr>
        <w:t xml:space="preserve">ensure that users across the organisation are </w:t>
      </w:r>
      <w:r>
        <w:rPr>
          <w:rFonts w:ascii="Arial" w:hAnsi="Arial" w:cs="Arial"/>
        </w:rPr>
        <w:t>provide</w:t>
      </w:r>
      <w:r w:rsidR="00DC528B">
        <w:rPr>
          <w:rFonts w:ascii="Arial" w:hAnsi="Arial" w:cs="Arial"/>
        </w:rPr>
        <w:t>d with</w:t>
      </w:r>
      <w:r>
        <w:rPr>
          <w:rFonts w:ascii="Arial" w:hAnsi="Arial" w:cs="Arial"/>
        </w:rPr>
        <w:t xml:space="preserve"> </w:t>
      </w:r>
      <w:r w:rsidR="00DC528B">
        <w:rPr>
          <w:rFonts w:ascii="Arial" w:hAnsi="Arial" w:cs="Arial"/>
        </w:rPr>
        <w:t xml:space="preserve">training </w:t>
      </w:r>
      <w:r>
        <w:rPr>
          <w:rFonts w:ascii="Arial" w:hAnsi="Arial" w:cs="Arial"/>
        </w:rPr>
        <w:t>guidance and support</w:t>
      </w:r>
    </w:p>
    <w:p w14:paraId="1654DE67" w14:textId="53B96626" w:rsidR="00DB3A56" w:rsidRPr="00DB3A56" w:rsidRDefault="00DB3A56" w:rsidP="00DB3A5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DB3A56">
        <w:rPr>
          <w:rFonts w:ascii="Arial" w:hAnsi="Arial" w:cs="Arial"/>
        </w:rPr>
        <w:t xml:space="preserve">Work with the Service </w:t>
      </w:r>
      <w:r>
        <w:rPr>
          <w:rFonts w:ascii="Arial" w:hAnsi="Arial" w:cs="Arial"/>
        </w:rPr>
        <w:t xml:space="preserve">Managers </w:t>
      </w:r>
      <w:r w:rsidRPr="00DB3A56">
        <w:rPr>
          <w:rFonts w:ascii="Arial" w:hAnsi="Arial" w:cs="Arial"/>
        </w:rPr>
        <w:t>and Volunteer Team to ensure effective and appropriate allocation of work to include attending allocations meetings</w:t>
      </w:r>
    </w:p>
    <w:p w14:paraId="72DC57CB" w14:textId="4965AC0B" w:rsidR="00DB3A56" w:rsidRPr="00DB3A56" w:rsidRDefault="00DB3A56" w:rsidP="00DB3A5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DB3A56">
        <w:rPr>
          <w:rFonts w:ascii="Arial" w:hAnsi="Arial" w:cs="Arial"/>
        </w:rPr>
        <w:t xml:space="preserve">Enable the </w:t>
      </w:r>
      <w:r>
        <w:rPr>
          <w:rFonts w:ascii="Arial" w:hAnsi="Arial" w:cs="Arial"/>
        </w:rPr>
        <w:t>Access Hub</w:t>
      </w:r>
      <w:r w:rsidRPr="00DB3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DB3A56">
        <w:rPr>
          <w:rFonts w:ascii="Arial" w:hAnsi="Arial" w:cs="Arial"/>
        </w:rPr>
        <w:t xml:space="preserve">eam to carry out effective signposting and early intervention work including the provision of </w:t>
      </w:r>
      <w:proofErr w:type="spellStart"/>
      <w:proofErr w:type="gramStart"/>
      <w:r w:rsidRPr="00DB3A56">
        <w:rPr>
          <w:rFonts w:ascii="Arial" w:hAnsi="Arial" w:cs="Arial"/>
        </w:rPr>
        <w:t>self help</w:t>
      </w:r>
      <w:proofErr w:type="spellEnd"/>
      <w:proofErr w:type="gramEnd"/>
      <w:r w:rsidRPr="00DB3A56">
        <w:rPr>
          <w:rFonts w:ascii="Arial" w:hAnsi="Arial" w:cs="Arial"/>
        </w:rPr>
        <w:t xml:space="preserve"> tools and guidance</w:t>
      </w:r>
    </w:p>
    <w:p w14:paraId="0A20FC9D" w14:textId="6D640144" w:rsidR="00DB3A56" w:rsidRDefault="00DB3A56" w:rsidP="00DB3A5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DB3A56">
        <w:rPr>
          <w:rFonts w:ascii="Arial" w:hAnsi="Arial" w:cs="Arial"/>
        </w:rPr>
        <w:t xml:space="preserve">To provide front line </w:t>
      </w:r>
      <w:r>
        <w:rPr>
          <w:rFonts w:ascii="Arial" w:hAnsi="Arial" w:cs="Arial"/>
        </w:rPr>
        <w:t xml:space="preserve">Access Hub </w:t>
      </w:r>
      <w:r w:rsidRPr="00DB3A56">
        <w:rPr>
          <w:rFonts w:ascii="Arial" w:hAnsi="Arial" w:cs="Arial"/>
        </w:rPr>
        <w:t>support, particularly at peak times and to cover periods of absence/annual leave</w:t>
      </w:r>
    </w:p>
    <w:p w14:paraId="309171A9" w14:textId="2A45DCED" w:rsidR="007D08E4" w:rsidRDefault="007D08E4" w:rsidP="00DB3A5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To manage and co-ordinate the rota and work of Access Hub Team volunteers, providing support, guidance and training as required</w:t>
      </w:r>
    </w:p>
    <w:p w14:paraId="6E42A5EC" w14:textId="7E276A07" w:rsidR="00DB3A56" w:rsidRDefault="00DB3A56" w:rsidP="00DB3A5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Ensure consistency and quality of service, systems, processes and information provided, implementing and monitoring key performance indicators</w:t>
      </w:r>
    </w:p>
    <w:p w14:paraId="491B7DD0" w14:textId="74757859" w:rsidR="007E52CB" w:rsidRDefault="007E52CB" w:rsidP="00DB3A5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an electronic ‘Information Hub’ is maintained, monitored and updated regularly to provide an organisation wide source of information for staff to use </w:t>
      </w:r>
      <w:r>
        <w:rPr>
          <w:rFonts w:ascii="Arial" w:hAnsi="Arial" w:cs="Arial"/>
        </w:rPr>
        <w:lastRenderedPageBreak/>
        <w:t>when signposting and supporting service users across all service delivery areas (currently Worcestershire &amp; Herefordshire)</w:t>
      </w:r>
    </w:p>
    <w:p w14:paraId="5996EAC9" w14:textId="419A2B55" w:rsidR="007E52CB" w:rsidRDefault="007D08E4" w:rsidP="00DB3A5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To respond to all informal/formal first stage complaints and co-ordinate the process with the appropriate Manager ensuring timescales are met</w:t>
      </w:r>
    </w:p>
    <w:p w14:paraId="527D386A" w14:textId="4A8F784E" w:rsidR="007D08E4" w:rsidRDefault="007D08E4" w:rsidP="00DB3A5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co-ordinate and develop feedback processes, systems and functions to ensure all services are effectively monitoring and developing services based on service user, stakeholder and </w:t>
      </w:r>
      <w:proofErr w:type="gramStart"/>
      <w:r>
        <w:rPr>
          <w:rFonts w:ascii="Arial" w:hAnsi="Arial" w:cs="Arial"/>
        </w:rPr>
        <w:t>third party</w:t>
      </w:r>
      <w:proofErr w:type="gramEnd"/>
      <w:r>
        <w:rPr>
          <w:rFonts w:ascii="Arial" w:hAnsi="Arial" w:cs="Arial"/>
        </w:rPr>
        <w:t xml:space="preserve"> feedback and in line with contractual requirements</w:t>
      </w:r>
    </w:p>
    <w:p w14:paraId="7D0715A9" w14:textId="2B627173" w:rsidR="007D08E4" w:rsidRDefault="007D08E4" w:rsidP="00DB3A5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the accurate and timely recording of information on appropriate systems and databases, ensuring compliance with GDPR and confidentiality </w:t>
      </w:r>
      <w:proofErr w:type="gramStart"/>
      <w:r>
        <w:rPr>
          <w:rFonts w:ascii="Arial" w:hAnsi="Arial" w:cs="Arial"/>
        </w:rPr>
        <w:t>is maintained at all times</w:t>
      </w:r>
      <w:proofErr w:type="gramEnd"/>
    </w:p>
    <w:p w14:paraId="7AA71F2B" w14:textId="57D52146" w:rsidR="007D08E4" w:rsidRDefault="007D08E4" w:rsidP="00DB3A5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Ensure the Access Hub is evolving and responding to changes in services and organisational development to provide a dynamic and responsive quality service both internally and externally, particularly looking at ways to streamline and use technology effectively</w:t>
      </w:r>
    </w:p>
    <w:p w14:paraId="266A6E92" w14:textId="73B33E60" w:rsidR="007D08E4" w:rsidRDefault="007D08E4" w:rsidP="00DB3A5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To support the Leadership Team with the provision of accurate and timely information to support reporting requirements</w:t>
      </w:r>
    </w:p>
    <w:p w14:paraId="3E6CEF99" w14:textId="3386707B" w:rsidR="00C5036F" w:rsidRDefault="00C5036F" w:rsidP="00DB3A5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To develop, implement and monitor appropriate key performance indicators to ensure the highest quality service is being provided by the Access Hub</w:t>
      </w:r>
    </w:p>
    <w:p w14:paraId="5FB99ADC" w14:textId="77777777" w:rsidR="008A0DC0" w:rsidRPr="008A0DC0" w:rsidRDefault="008A0DC0" w:rsidP="008A0DC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A0DC0">
        <w:rPr>
          <w:rFonts w:ascii="Arial" w:hAnsi="Arial" w:cs="Arial"/>
        </w:rPr>
        <w:t xml:space="preserve">Develop and maintain effective partnerships with appropriate agencies, professionals, organisations and individuals to promote an understanding of </w:t>
      </w:r>
      <w:proofErr w:type="spellStart"/>
      <w:r w:rsidRPr="008A0DC0">
        <w:rPr>
          <w:rFonts w:ascii="Arial" w:hAnsi="Arial" w:cs="Arial"/>
        </w:rPr>
        <w:t>Onside’s</w:t>
      </w:r>
      <w:proofErr w:type="spellEnd"/>
      <w:r w:rsidRPr="008A0DC0">
        <w:rPr>
          <w:rFonts w:ascii="Arial" w:hAnsi="Arial" w:cs="Arial"/>
        </w:rPr>
        <w:t xml:space="preserve"> services, their value, impact and boundaries</w:t>
      </w:r>
    </w:p>
    <w:p w14:paraId="323C2F11" w14:textId="77777777" w:rsidR="00651E9A" w:rsidRDefault="00651E9A" w:rsidP="00651E9A">
      <w:pPr>
        <w:rPr>
          <w:rFonts w:ascii="Arial" w:hAnsi="Arial" w:cs="Arial"/>
          <w:b/>
          <w:sz w:val="24"/>
          <w:szCs w:val="24"/>
        </w:rPr>
      </w:pPr>
    </w:p>
    <w:p w14:paraId="24D7F941" w14:textId="1603FE37" w:rsidR="00651E9A" w:rsidRPr="00651E9A" w:rsidRDefault="00651E9A" w:rsidP="00651E9A">
      <w:pPr>
        <w:rPr>
          <w:rFonts w:ascii="Arial" w:hAnsi="Arial" w:cs="Arial"/>
          <w:sz w:val="24"/>
          <w:szCs w:val="24"/>
        </w:rPr>
      </w:pPr>
      <w:r w:rsidRPr="00651E9A">
        <w:rPr>
          <w:rFonts w:ascii="Arial" w:hAnsi="Arial" w:cs="Arial"/>
          <w:b/>
          <w:sz w:val="24"/>
          <w:szCs w:val="24"/>
        </w:rPr>
        <w:t xml:space="preserve">Other Responsibilities: </w:t>
      </w:r>
    </w:p>
    <w:p w14:paraId="085C9C83" w14:textId="77777777" w:rsidR="00651E9A" w:rsidRPr="008A0DC0" w:rsidRDefault="00651E9A" w:rsidP="00651E9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A0DC0">
        <w:rPr>
          <w:rFonts w:ascii="Arial" w:hAnsi="Arial" w:cs="Arial"/>
        </w:rPr>
        <w:t xml:space="preserve">Contribute to the strategic planning </w:t>
      </w:r>
      <w:r>
        <w:rPr>
          <w:rFonts w:ascii="Arial" w:hAnsi="Arial" w:cs="Arial"/>
        </w:rPr>
        <w:t xml:space="preserve">and development </w:t>
      </w:r>
      <w:r w:rsidRPr="008A0DC0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the Access Hub</w:t>
      </w:r>
    </w:p>
    <w:p w14:paraId="63ECFF1E" w14:textId="77777777" w:rsidR="00651E9A" w:rsidRDefault="00651E9A" w:rsidP="00651E9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A0DC0">
        <w:rPr>
          <w:rFonts w:ascii="Arial" w:hAnsi="Arial" w:cs="Arial"/>
        </w:rPr>
        <w:t>This role may involve working in different locations and m</w:t>
      </w:r>
      <w:r>
        <w:rPr>
          <w:rFonts w:ascii="Arial" w:hAnsi="Arial" w:cs="Arial"/>
        </w:rPr>
        <w:t>ight</w:t>
      </w:r>
      <w:r w:rsidRPr="008A0DC0">
        <w:rPr>
          <w:rFonts w:ascii="Arial" w:hAnsi="Arial" w:cs="Arial"/>
        </w:rPr>
        <w:t xml:space="preserve"> require you to travel across the counties of Worcestershire and Herefordshire, including isolated rural areas. The ability and means to travel independently is essential.</w:t>
      </w:r>
    </w:p>
    <w:p w14:paraId="4795FA8C" w14:textId="77777777" w:rsidR="008A0DC0" w:rsidRPr="008A0DC0" w:rsidRDefault="008A0DC0" w:rsidP="008A0DC0">
      <w:pPr>
        <w:rPr>
          <w:rFonts w:ascii="Arial" w:hAnsi="Arial" w:cs="Arial"/>
        </w:rPr>
      </w:pPr>
    </w:p>
    <w:p w14:paraId="781E8AF4" w14:textId="3F498738" w:rsidR="009F2ACF" w:rsidRPr="00651E9A" w:rsidRDefault="009F2ACF" w:rsidP="00651E9A">
      <w:pPr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In addition, all Onside employees are expected to:</w:t>
      </w:r>
    </w:p>
    <w:p w14:paraId="14FC0AC6" w14:textId="77777777" w:rsidR="00DD0E69" w:rsidRDefault="009F2ACF" w:rsidP="00DD0E6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Work within the organisation’s stated principles and values, adhering at all times to the organisational policies, procedures and guidelines</w:t>
      </w:r>
    </w:p>
    <w:p w14:paraId="7B7F4E04" w14:textId="77777777" w:rsidR="00DD0E69" w:rsidRDefault="009F2ACF" w:rsidP="00DD0E6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4"/>
          <w:szCs w:val="24"/>
        </w:rPr>
      </w:pPr>
      <w:r w:rsidRPr="00DD0E69">
        <w:rPr>
          <w:rFonts w:ascii="Arial" w:hAnsi="Arial" w:cs="Arial"/>
          <w:sz w:val="24"/>
          <w:szCs w:val="24"/>
        </w:rPr>
        <w:t xml:space="preserve">Demonstrate a commitment to equal opportunities, social inclusion and individual empowerment </w:t>
      </w:r>
    </w:p>
    <w:p w14:paraId="2838B855" w14:textId="77777777" w:rsidR="00DD0E69" w:rsidRDefault="009F2ACF" w:rsidP="00DD0E6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4"/>
          <w:szCs w:val="24"/>
        </w:rPr>
      </w:pPr>
      <w:r w:rsidRPr="00DD0E69">
        <w:rPr>
          <w:rFonts w:ascii="Arial" w:hAnsi="Arial" w:cs="Arial"/>
          <w:sz w:val="24"/>
          <w:szCs w:val="24"/>
        </w:rPr>
        <w:t>Show a commitment to personal, professional and organisational development.</w:t>
      </w:r>
    </w:p>
    <w:p w14:paraId="2B8253BB" w14:textId="77777777" w:rsidR="00DD0E69" w:rsidRDefault="009F2ACF" w:rsidP="00DD0E6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4"/>
          <w:szCs w:val="24"/>
        </w:rPr>
      </w:pPr>
      <w:r w:rsidRPr="00DD0E69">
        <w:rPr>
          <w:rFonts w:ascii="Arial" w:hAnsi="Arial" w:cs="Arial"/>
          <w:sz w:val="24"/>
          <w:szCs w:val="24"/>
        </w:rPr>
        <w:t>Contribute to organisational promotional and networking activities.</w:t>
      </w:r>
    </w:p>
    <w:p w14:paraId="0AD3BC50" w14:textId="653E8BB4" w:rsidR="009F2ACF" w:rsidRPr="00DD0E69" w:rsidRDefault="009F2ACF" w:rsidP="00DD0E6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4"/>
          <w:szCs w:val="24"/>
        </w:rPr>
      </w:pPr>
      <w:r w:rsidRPr="00DD0E69">
        <w:rPr>
          <w:rFonts w:ascii="Arial" w:hAnsi="Arial" w:cs="Arial"/>
          <w:sz w:val="24"/>
          <w:szCs w:val="24"/>
        </w:rPr>
        <w:t>Work flexibly and c</w:t>
      </w:r>
      <w:r w:rsidR="005D4AB1" w:rsidRPr="00DD0E69">
        <w:rPr>
          <w:rFonts w:ascii="Arial" w:hAnsi="Arial" w:cs="Arial"/>
          <w:sz w:val="24"/>
          <w:szCs w:val="24"/>
        </w:rPr>
        <w:t xml:space="preserve">o-operatively with </w:t>
      </w:r>
      <w:r w:rsidRPr="00DD0E69">
        <w:rPr>
          <w:rFonts w:ascii="Arial" w:hAnsi="Arial" w:cs="Arial"/>
          <w:sz w:val="24"/>
          <w:szCs w:val="24"/>
        </w:rPr>
        <w:t>colleagues to support the needs of the organisation</w:t>
      </w:r>
      <w:r w:rsidR="006153BC" w:rsidRPr="00DD0E69">
        <w:rPr>
          <w:rFonts w:ascii="Arial" w:hAnsi="Arial" w:cs="Arial"/>
          <w:sz w:val="24"/>
          <w:szCs w:val="24"/>
        </w:rPr>
        <w:t xml:space="preserve"> and assi</w:t>
      </w:r>
      <w:r w:rsidR="00C74205" w:rsidRPr="00DD0E69">
        <w:rPr>
          <w:rFonts w:ascii="Arial" w:hAnsi="Arial" w:cs="Arial"/>
          <w:sz w:val="24"/>
          <w:szCs w:val="24"/>
        </w:rPr>
        <w:t>s</w:t>
      </w:r>
      <w:r w:rsidR="006153BC" w:rsidRPr="00DD0E69">
        <w:rPr>
          <w:rFonts w:ascii="Arial" w:hAnsi="Arial" w:cs="Arial"/>
          <w:sz w:val="24"/>
          <w:szCs w:val="24"/>
        </w:rPr>
        <w:t xml:space="preserve">t with </w:t>
      </w:r>
      <w:r w:rsidR="006109AE" w:rsidRPr="00DD0E69">
        <w:rPr>
          <w:rFonts w:ascii="Arial" w:hAnsi="Arial" w:cs="Arial"/>
          <w:sz w:val="24"/>
          <w:szCs w:val="24"/>
        </w:rPr>
        <w:t>wider social prescribing</w:t>
      </w:r>
      <w:r w:rsidR="006153BC" w:rsidRPr="00DD0E69">
        <w:rPr>
          <w:rFonts w:ascii="Arial" w:hAnsi="Arial" w:cs="Arial"/>
          <w:sz w:val="24"/>
          <w:szCs w:val="24"/>
        </w:rPr>
        <w:t xml:space="preserve"> services as required</w:t>
      </w:r>
    </w:p>
    <w:p w14:paraId="77EC0B5F" w14:textId="77777777" w:rsidR="009F2ACF" w:rsidRPr="00D5411F" w:rsidRDefault="009F2ACF" w:rsidP="0010547C">
      <w:pPr>
        <w:ind w:left="360"/>
        <w:rPr>
          <w:rFonts w:ascii="Arial" w:hAnsi="Arial" w:cs="Arial"/>
          <w:sz w:val="24"/>
          <w:szCs w:val="24"/>
        </w:rPr>
      </w:pPr>
    </w:p>
    <w:p w14:paraId="357D3233" w14:textId="77777777" w:rsidR="009F2ACF" w:rsidRPr="00D5411F" w:rsidRDefault="009F2ACF" w:rsidP="009F2ACF">
      <w:p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b/>
          <w:bCs/>
          <w:sz w:val="24"/>
          <w:szCs w:val="24"/>
        </w:rPr>
        <w:t>Onside People:</w:t>
      </w:r>
    </w:p>
    <w:p w14:paraId="1EFB9D94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are</w:t>
      </w:r>
      <w:r w:rsidRPr="00D5411F">
        <w:rPr>
          <w:rFonts w:ascii="Arial" w:hAnsi="Arial" w:cs="Arial"/>
          <w:b/>
          <w:bCs/>
          <w:sz w:val="24"/>
          <w:szCs w:val="24"/>
        </w:rPr>
        <w:t xml:space="preserve"> passionate </w:t>
      </w:r>
      <w:r w:rsidRPr="00D5411F">
        <w:rPr>
          <w:rFonts w:ascii="Arial" w:hAnsi="Arial" w:cs="Arial"/>
          <w:sz w:val="24"/>
          <w:szCs w:val="24"/>
        </w:rPr>
        <w:t>about what they do</w:t>
      </w:r>
    </w:p>
    <w:p w14:paraId="35D90272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b/>
          <w:bCs/>
          <w:sz w:val="24"/>
          <w:szCs w:val="24"/>
        </w:rPr>
        <w:t>value difference</w:t>
      </w:r>
    </w:p>
    <w:p w14:paraId="613F946C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are </w:t>
      </w:r>
      <w:r w:rsidRPr="00D5411F">
        <w:rPr>
          <w:rFonts w:ascii="Arial" w:hAnsi="Arial" w:cs="Arial"/>
          <w:b/>
          <w:bCs/>
          <w:sz w:val="24"/>
          <w:szCs w:val="24"/>
        </w:rPr>
        <w:t xml:space="preserve">creative </w:t>
      </w:r>
      <w:r w:rsidRPr="00D5411F">
        <w:rPr>
          <w:rFonts w:ascii="Arial" w:hAnsi="Arial" w:cs="Arial"/>
          <w:sz w:val="24"/>
          <w:szCs w:val="24"/>
        </w:rPr>
        <w:t>in their approach</w:t>
      </w:r>
    </w:p>
    <w:p w14:paraId="5F2DD83C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are committed to </w:t>
      </w:r>
      <w:r w:rsidRPr="00D5411F">
        <w:rPr>
          <w:rFonts w:ascii="Arial" w:hAnsi="Arial" w:cs="Arial"/>
          <w:b/>
          <w:bCs/>
          <w:sz w:val="24"/>
          <w:szCs w:val="24"/>
        </w:rPr>
        <w:t>fairness and justice</w:t>
      </w:r>
    </w:p>
    <w:p w14:paraId="7CCD704D" w14:textId="77777777" w:rsidR="009F2ACF" w:rsidRPr="00D5411F" w:rsidRDefault="009F2ACF" w:rsidP="009F2ACF">
      <w:pPr>
        <w:ind w:left="360"/>
        <w:rPr>
          <w:rFonts w:ascii="Arial" w:hAnsi="Arial" w:cs="Arial"/>
          <w:sz w:val="24"/>
          <w:szCs w:val="24"/>
        </w:rPr>
      </w:pPr>
    </w:p>
    <w:p w14:paraId="505CC355" w14:textId="77777777" w:rsidR="009F2ACF" w:rsidRPr="00D5411F" w:rsidRDefault="009F2ACF" w:rsidP="00F30747">
      <w:pPr>
        <w:jc w:val="both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While the job description provides the main duties and responsibilities for the position, i</w:t>
      </w:r>
      <w:r w:rsidR="00026250" w:rsidRPr="00D5411F">
        <w:rPr>
          <w:rFonts w:ascii="Arial" w:hAnsi="Arial" w:cs="Arial"/>
          <w:sz w:val="24"/>
          <w:szCs w:val="24"/>
        </w:rPr>
        <w:t xml:space="preserve">t is not definitive and </w:t>
      </w:r>
      <w:r w:rsidRPr="00D5411F">
        <w:rPr>
          <w:rFonts w:ascii="Arial" w:hAnsi="Arial" w:cs="Arial"/>
          <w:sz w:val="24"/>
          <w:szCs w:val="24"/>
        </w:rPr>
        <w:t>employees are expected to carry out</w:t>
      </w:r>
      <w:r w:rsidR="00026250" w:rsidRPr="00D5411F">
        <w:rPr>
          <w:rFonts w:ascii="Arial" w:hAnsi="Arial" w:cs="Arial"/>
          <w:sz w:val="24"/>
          <w:szCs w:val="24"/>
        </w:rPr>
        <w:t xml:space="preserve"> any additional duties </w:t>
      </w:r>
      <w:r w:rsidR="00026250" w:rsidRPr="00D5411F">
        <w:rPr>
          <w:rFonts w:ascii="Arial" w:hAnsi="Arial" w:cs="Arial"/>
          <w:sz w:val="24"/>
          <w:szCs w:val="24"/>
        </w:rPr>
        <w:lastRenderedPageBreak/>
        <w:t xml:space="preserve">compatible </w:t>
      </w:r>
      <w:r w:rsidRPr="00D5411F">
        <w:rPr>
          <w:rFonts w:ascii="Arial" w:hAnsi="Arial" w:cs="Arial"/>
          <w:sz w:val="24"/>
          <w:szCs w:val="24"/>
        </w:rPr>
        <w:t>with their skills and abilities. The above may be subject to change and alteration from time to time with the prior agreement of the job holder.</w:t>
      </w:r>
    </w:p>
    <w:p w14:paraId="11BE7A02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20288173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4CFAE26E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Signed</w:t>
      </w:r>
      <w:r w:rsidR="00F30747" w:rsidRPr="00D5411F">
        <w:rPr>
          <w:rFonts w:ascii="Arial" w:hAnsi="Arial" w:cs="Arial"/>
          <w:sz w:val="24"/>
          <w:szCs w:val="24"/>
        </w:rPr>
        <w:tab/>
        <w:t>………………………………………………....</w:t>
      </w:r>
    </w:p>
    <w:p w14:paraId="4FCD8501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1A74588C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7C75BCE3" w14:textId="77777777" w:rsidR="009F2ACF" w:rsidRPr="00D5411F" w:rsidRDefault="00F30747" w:rsidP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Date </w:t>
      </w:r>
      <w:r w:rsidRPr="00D5411F">
        <w:rPr>
          <w:rFonts w:ascii="Arial" w:hAnsi="Arial" w:cs="Arial"/>
          <w:sz w:val="24"/>
          <w:szCs w:val="24"/>
        </w:rPr>
        <w:tab/>
      </w:r>
      <w:r w:rsidRPr="00D5411F">
        <w:rPr>
          <w:rFonts w:ascii="Arial" w:hAnsi="Arial" w:cs="Arial"/>
          <w:sz w:val="24"/>
          <w:szCs w:val="24"/>
        </w:rPr>
        <w:tab/>
        <w:t>.......................................................................</w:t>
      </w:r>
    </w:p>
    <w:p w14:paraId="4BDC3BFD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5AF6258F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300BD82F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Print Name</w:t>
      </w:r>
      <w:r w:rsidR="00F30747" w:rsidRPr="00D5411F"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p w14:paraId="517158DE" w14:textId="77777777" w:rsidR="009F2ACF" w:rsidRPr="00D5411F" w:rsidRDefault="009F2ACF" w:rsidP="009F2ACF">
      <w:pPr>
        <w:rPr>
          <w:rFonts w:ascii="Arial" w:hAnsi="Arial" w:cs="Arial"/>
          <w:b/>
          <w:sz w:val="24"/>
          <w:szCs w:val="24"/>
        </w:rPr>
      </w:pPr>
    </w:p>
    <w:p w14:paraId="046B15AB" w14:textId="77777777" w:rsidR="000915AC" w:rsidRPr="00D5411F" w:rsidRDefault="000915AC">
      <w:pPr>
        <w:rPr>
          <w:rFonts w:ascii="Arial" w:hAnsi="Arial" w:cs="Arial"/>
          <w:sz w:val="24"/>
          <w:szCs w:val="24"/>
        </w:rPr>
      </w:pPr>
    </w:p>
    <w:sectPr w:rsidR="000915AC" w:rsidRPr="00D5411F" w:rsidSect="00DD0E69">
      <w:headerReference w:type="default" r:id="rId7"/>
      <w:footerReference w:type="default" r:id="rId8"/>
      <w:endnotePr>
        <w:numFmt w:val="decimal"/>
        <w:numStart w:val="0"/>
      </w:endnotePr>
      <w:pgSz w:w="11906" w:h="16838"/>
      <w:pgMar w:top="1440" w:right="1287" w:bottom="1440" w:left="1622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44F93" w14:textId="77777777" w:rsidR="00685386" w:rsidRDefault="00685386" w:rsidP="00864FEB">
      <w:r>
        <w:separator/>
      </w:r>
    </w:p>
  </w:endnote>
  <w:endnote w:type="continuationSeparator" w:id="0">
    <w:p w14:paraId="62C31C50" w14:textId="77777777" w:rsidR="00685386" w:rsidRDefault="00685386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4395"/>
      <w:docPartObj>
        <w:docPartGallery w:val="Page Numbers (Bottom of Page)"/>
        <w:docPartUnique/>
      </w:docPartObj>
    </w:sdtPr>
    <w:sdtEndPr/>
    <w:sdtContent>
      <w:p w14:paraId="17E5C444" w14:textId="77777777" w:rsidR="00C94ABC" w:rsidRDefault="00113A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AF3">
          <w:t>1</w:t>
        </w:r>
        <w:r>
          <w:fldChar w:fldCharType="end"/>
        </w:r>
      </w:p>
    </w:sdtContent>
  </w:sdt>
  <w:p w14:paraId="64A71AA6" w14:textId="55A8017F" w:rsidR="00C94ABC" w:rsidRPr="00422198" w:rsidRDefault="00DD0E69">
    <w:pPr>
      <w:pStyle w:val="Footer"/>
      <w:rPr>
        <w:sz w:val="18"/>
        <w:szCs w:val="18"/>
      </w:rPr>
    </w:pPr>
    <w:r>
      <w:rPr>
        <w:sz w:val="18"/>
        <w:szCs w:val="18"/>
      </w:rPr>
      <w:t xml:space="preserve">June 2020 </w:t>
    </w:r>
    <w:r w:rsidR="00F307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67112" w14:textId="77777777" w:rsidR="00685386" w:rsidRDefault="00685386" w:rsidP="00864FEB">
      <w:r>
        <w:separator/>
      </w:r>
    </w:p>
  </w:footnote>
  <w:footnote w:type="continuationSeparator" w:id="0">
    <w:p w14:paraId="59BF450C" w14:textId="77777777" w:rsidR="00685386" w:rsidRDefault="00685386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36C8" w14:textId="77777777" w:rsidR="00C94ABC" w:rsidRDefault="00CC62AF" w:rsidP="00CC62AF">
    <w:pPr>
      <w:pStyle w:val="Header"/>
      <w:jc w:val="center"/>
    </w:pPr>
    <w:r>
      <w:drawing>
        <wp:inline distT="0" distB="0" distL="0" distR="0" wp14:anchorId="5B14FB57" wp14:editId="4EFB112C">
          <wp:extent cx="1623768" cy="4876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68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5C54A0" w14:textId="77777777" w:rsidR="00C94ABC" w:rsidRDefault="00C94A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C3C73"/>
    <w:multiLevelType w:val="hybridMultilevel"/>
    <w:tmpl w:val="796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D460C"/>
    <w:multiLevelType w:val="hybridMultilevel"/>
    <w:tmpl w:val="1D52288C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BA4E2E"/>
    <w:multiLevelType w:val="multilevel"/>
    <w:tmpl w:val="DC42486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D367BE"/>
    <w:multiLevelType w:val="multilevel"/>
    <w:tmpl w:val="65A28C74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C5844FA"/>
    <w:multiLevelType w:val="hybridMultilevel"/>
    <w:tmpl w:val="A912B1CA"/>
    <w:lvl w:ilvl="0" w:tplc="27AC4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D1688"/>
    <w:multiLevelType w:val="multilevel"/>
    <w:tmpl w:val="4AD65D6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357BFB"/>
    <w:multiLevelType w:val="multilevel"/>
    <w:tmpl w:val="42681752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7775D05"/>
    <w:multiLevelType w:val="hybridMultilevel"/>
    <w:tmpl w:val="C706B45A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603F4"/>
    <w:multiLevelType w:val="multilevel"/>
    <w:tmpl w:val="944A7F1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70B6873"/>
    <w:multiLevelType w:val="multilevel"/>
    <w:tmpl w:val="937202A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1220949"/>
    <w:multiLevelType w:val="hybridMultilevel"/>
    <w:tmpl w:val="00F4C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7315"/>
    <w:multiLevelType w:val="hybridMultilevel"/>
    <w:tmpl w:val="79A6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CE1091"/>
    <w:multiLevelType w:val="hybridMultilevel"/>
    <w:tmpl w:val="78C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46317"/>
    <w:multiLevelType w:val="hybridMultilevel"/>
    <w:tmpl w:val="C7B60FAE"/>
    <w:lvl w:ilvl="0" w:tplc="B6FEC65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A64D54"/>
    <w:multiLevelType w:val="hybridMultilevel"/>
    <w:tmpl w:val="ADB8E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B939D6"/>
    <w:multiLevelType w:val="multilevel"/>
    <w:tmpl w:val="20A6CC98"/>
    <w:styleLink w:val="Bullet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33161"/>
    <w:multiLevelType w:val="multilevel"/>
    <w:tmpl w:val="36C204F0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720A3C"/>
    <w:multiLevelType w:val="multilevel"/>
    <w:tmpl w:val="B68CBC5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3123E4E"/>
    <w:multiLevelType w:val="hybridMultilevel"/>
    <w:tmpl w:val="E96C9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E6AB7"/>
    <w:multiLevelType w:val="multilevel"/>
    <w:tmpl w:val="7C2AD9EE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9102056"/>
    <w:multiLevelType w:val="hybridMultilevel"/>
    <w:tmpl w:val="7430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971EB"/>
    <w:multiLevelType w:val="multilevel"/>
    <w:tmpl w:val="2B141DA6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8"/>
  </w:num>
  <w:num w:numId="6">
    <w:abstractNumId w:val="32"/>
  </w:num>
  <w:num w:numId="7">
    <w:abstractNumId w:val="3"/>
  </w:num>
  <w:num w:numId="8">
    <w:abstractNumId w:val="15"/>
  </w:num>
  <w:num w:numId="9">
    <w:abstractNumId w:val="29"/>
  </w:num>
  <w:num w:numId="10">
    <w:abstractNumId w:val="13"/>
  </w:num>
  <w:num w:numId="11">
    <w:abstractNumId w:val="4"/>
  </w:num>
  <w:num w:numId="12">
    <w:abstractNumId w:val="34"/>
  </w:num>
  <w:num w:numId="13">
    <w:abstractNumId w:val="18"/>
  </w:num>
  <w:num w:numId="14">
    <w:abstractNumId w:val="12"/>
  </w:num>
  <w:num w:numId="15">
    <w:abstractNumId w:val="22"/>
  </w:num>
  <w:num w:numId="16">
    <w:abstractNumId w:val="38"/>
  </w:num>
  <w:num w:numId="17">
    <w:abstractNumId w:val="30"/>
  </w:num>
  <w:num w:numId="18">
    <w:abstractNumId w:val="21"/>
  </w:num>
  <w:num w:numId="19">
    <w:abstractNumId w:val="37"/>
  </w:num>
  <w:num w:numId="20">
    <w:abstractNumId w:val="31"/>
  </w:num>
  <w:num w:numId="21">
    <w:abstractNumId w:val="8"/>
  </w:num>
  <w:num w:numId="22">
    <w:abstractNumId w:val="4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20"/>
  </w:num>
  <w:num w:numId="28">
    <w:abstractNumId w:val="39"/>
  </w:num>
  <w:num w:numId="29">
    <w:abstractNumId w:val="16"/>
  </w:num>
  <w:num w:numId="30">
    <w:abstractNumId w:val="41"/>
  </w:num>
  <w:num w:numId="31">
    <w:abstractNumId w:val="35"/>
  </w:num>
  <w:num w:numId="32">
    <w:abstractNumId w:val="7"/>
  </w:num>
  <w:num w:numId="33">
    <w:abstractNumId w:val="9"/>
  </w:num>
  <w:num w:numId="34">
    <w:abstractNumId w:val="33"/>
  </w:num>
  <w:num w:numId="35">
    <w:abstractNumId w:val="27"/>
  </w:num>
  <w:num w:numId="36">
    <w:abstractNumId w:val="10"/>
  </w:num>
  <w:num w:numId="37">
    <w:abstractNumId w:val="5"/>
  </w:num>
  <w:num w:numId="38">
    <w:abstractNumId w:val="24"/>
  </w:num>
  <w:num w:numId="39">
    <w:abstractNumId w:val="36"/>
  </w:num>
  <w:num w:numId="40">
    <w:abstractNumId w:val="25"/>
  </w:num>
  <w:num w:numId="41">
    <w:abstractNumId w:val="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4"/>
    <w:rsid w:val="00026250"/>
    <w:rsid w:val="00054C17"/>
    <w:rsid w:val="00087BC9"/>
    <w:rsid w:val="000915AC"/>
    <w:rsid w:val="000C0B5B"/>
    <w:rsid w:val="000F117B"/>
    <w:rsid w:val="0010547C"/>
    <w:rsid w:val="00113A8B"/>
    <w:rsid w:val="001A0AFF"/>
    <w:rsid w:val="001B0869"/>
    <w:rsid w:val="00226CB5"/>
    <w:rsid w:val="00274FBF"/>
    <w:rsid w:val="002974C2"/>
    <w:rsid w:val="002C1943"/>
    <w:rsid w:val="002E187A"/>
    <w:rsid w:val="002E24FC"/>
    <w:rsid w:val="00304CAC"/>
    <w:rsid w:val="00306562"/>
    <w:rsid w:val="00326CE2"/>
    <w:rsid w:val="00330DC8"/>
    <w:rsid w:val="00331A49"/>
    <w:rsid w:val="003374F9"/>
    <w:rsid w:val="003530FC"/>
    <w:rsid w:val="0038602F"/>
    <w:rsid w:val="003C05A0"/>
    <w:rsid w:val="003D662C"/>
    <w:rsid w:val="003F013F"/>
    <w:rsid w:val="003F676B"/>
    <w:rsid w:val="00422198"/>
    <w:rsid w:val="00430F4A"/>
    <w:rsid w:val="00431C97"/>
    <w:rsid w:val="0046552D"/>
    <w:rsid w:val="004665A3"/>
    <w:rsid w:val="00483A94"/>
    <w:rsid w:val="005056F7"/>
    <w:rsid w:val="005520C4"/>
    <w:rsid w:val="00566023"/>
    <w:rsid w:val="00577CDE"/>
    <w:rsid w:val="00592E3E"/>
    <w:rsid w:val="005B45B6"/>
    <w:rsid w:val="005C1FE3"/>
    <w:rsid w:val="005D4AB1"/>
    <w:rsid w:val="006109AE"/>
    <w:rsid w:val="00611BC8"/>
    <w:rsid w:val="006153BC"/>
    <w:rsid w:val="00651E9A"/>
    <w:rsid w:val="00685386"/>
    <w:rsid w:val="006C2D45"/>
    <w:rsid w:val="00711691"/>
    <w:rsid w:val="00715DFE"/>
    <w:rsid w:val="0073652D"/>
    <w:rsid w:val="00772163"/>
    <w:rsid w:val="007753C1"/>
    <w:rsid w:val="007B01CF"/>
    <w:rsid w:val="007C7B3D"/>
    <w:rsid w:val="007D08E4"/>
    <w:rsid w:val="007D5F64"/>
    <w:rsid w:val="007E4109"/>
    <w:rsid w:val="007E52CB"/>
    <w:rsid w:val="0080372F"/>
    <w:rsid w:val="00836AF3"/>
    <w:rsid w:val="00864FEB"/>
    <w:rsid w:val="00865D3F"/>
    <w:rsid w:val="008A0DC0"/>
    <w:rsid w:val="008C1C4B"/>
    <w:rsid w:val="008D1466"/>
    <w:rsid w:val="00906498"/>
    <w:rsid w:val="00951C63"/>
    <w:rsid w:val="00956FA2"/>
    <w:rsid w:val="00984285"/>
    <w:rsid w:val="00987DF3"/>
    <w:rsid w:val="009B698B"/>
    <w:rsid w:val="009D3378"/>
    <w:rsid w:val="009F1B63"/>
    <w:rsid w:val="009F2ACF"/>
    <w:rsid w:val="00A23005"/>
    <w:rsid w:val="00A26867"/>
    <w:rsid w:val="00A42941"/>
    <w:rsid w:val="00A67C23"/>
    <w:rsid w:val="00A95BAA"/>
    <w:rsid w:val="00AC685E"/>
    <w:rsid w:val="00B01E2A"/>
    <w:rsid w:val="00B305E3"/>
    <w:rsid w:val="00B31593"/>
    <w:rsid w:val="00B63FE2"/>
    <w:rsid w:val="00BE267C"/>
    <w:rsid w:val="00BF01B4"/>
    <w:rsid w:val="00C0288E"/>
    <w:rsid w:val="00C0291E"/>
    <w:rsid w:val="00C224C1"/>
    <w:rsid w:val="00C5036F"/>
    <w:rsid w:val="00C646F1"/>
    <w:rsid w:val="00C74205"/>
    <w:rsid w:val="00C83C8C"/>
    <w:rsid w:val="00C86A58"/>
    <w:rsid w:val="00C94ABC"/>
    <w:rsid w:val="00CC62AF"/>
    <w:rsid w:val="00CE2A56"/>
    <w:rsid w:val="00D30FE9"/>
    <w:rsid w:val="00D5411F"/>
    <w:rsid w:val="00D91F63"/>
    <w:rsid w:val="00DB3A56"/>
    <w:rsid w:val="00DC528B"/>
    <w:rsid w:val="00DD0E69"/>
    <w:rsid w:val="00E24F00"/>
    <w:rsid w:val="00E327C4"/>
    <w:rsid w:val="00E74667"/>
    <w:rsid w:val="00EA02F8"/>
    <w:rsid w:val="00EA6245"/>
    <w:rsid w:val="00EB3B70"/>
    <w:rsid w:val="00F06166"/>
    <w:rsid w:val="00F25258"/>
    <w:rsid w:val="00F30747"/>
    <w:rsid w:val="00F35FC1"/>
    <w:rsid w:val="00F62FFF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52A3D"/>
  <w15:docId w15:val="{2FAA419D-5C8D-4377-AA84-8482C9C5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1"/>
    <w:rPr>
      <w:rFonts w:ascii="Tahoma" w:eastAsia="SimSun" w:hAnsi="Tahoma" w:cs="Tahoma"/>
      <w:noProof/>
      <w:sz w:val="16"/>
      <w:szCs w:val="16"/>
      <w:lang w:eastAsia="en-GB"/>
    </w:rPr>
  </w:style>
  <w:style w:type="paragraph" w:customStyle="1" w:styleId="Body">
    <w:name w:val="Body"/>
    <w:rsid w:val="00F3074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Bullet">
    <w:name w:val="Bullet"/>
    <w:rsid w:val="00F30747"/>
    <w:pPr>
      <w:numPr>
        <w:numId w:val="35"/>
      </w:numPr>
    </w:pPr>
  </w:style>
  <w:style w:type="paragraph" w:styleId="BodyText">
    <w:name w:val="Body Text"/>
    <w:basedOn w:val="Normal"/>
    <w:link w:val="BodyTextChar"/>
    <w:uiPriority w:val="99"/>
    <w:rsid w:val="00A67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Arial"/>
      <w:b/>
      <w:bCs/>
      <w:noProof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7C23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Alice Braddick</cp:lastModifiedBy>
  <cp:revision>2</cp:revision>
  <cp:lastPrinted>2016-01-07T09:59:00Z</cp:lastPrinted>
  <dcterms:created xsi:type="dcterms:W3CDTF">2020-10-20T14:26:00Z</dcterms:created>
  <dcterms:modified xsi:type="dcterms:W3CDTF">2020-10-20T14:26:00Z</dcterms:modified>
</cp:coreProperties>
</file>