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3A" w:rsidRDefault="00FA243A">
      <w:pPr>
        <w:contextualSpacing/>
        <w:rPr>
          <w:rFonts w:ascii="Avenir LT Std 35 Light" w:hAnsi="Avenir LT Std 35 Light"/>
          <w:b/>
        </w:rPr>
      </w:pPr>
    </w:p>
    <w:p w:rsidR="007C0AEB" w:rsidRPr="00DD20E4" w:rsidRDefault="00B03C70">
      <w:pPr>
        <w:contextualSpacing/>
        <w:rPr>
          <w:rFonts w:ascii="Avenir LT Std 65 Medium" w:hAnsi="Avenir LT Std 65 Medium"/>
          <w:b/>
        </w:rPr>
      </w:pPr>
      <w:r w:rsidRPr="00DD20E4">
        <w:rPr>
          <w:rFonts w:ascii="Avenir LT Std 65 Medium" w:hAnsi="Avenir LT Std 65 Medium"/>
          <w:b/>
        </w:rPr>
        <w:t>Want to make a difference to lives of vulnerable adults in your community?</w:t>
      </w:r>
    </w:p>
    <w:p w:rsidR="00B03C70" w:rsidRPr="00B03C70" w:rsidRDefault="00B03C70" w:rsidP="00B03C70">
      <w:pPr>
        <w:ind w:firstLine="720"/>
        <w:contextualSpacing/>
        <w:rPr>
          <w:rFonts w:ascii="Avenir LT Std 35 Light" w:hAnsi="Avenir LT Std 35 Light"/>
          <w:b/>
        </w:rPr>
      </w:pPr>
    </w:p>
    <w:p w:rsidR="00B03C70" w:rsidRPr="00B03C70" w:rsidRDefault="000126E8">
      <w:pPr>
        <w:contextualSpacing/>
        <w:rPr>
          <w:rFonts w:ascii="Avenir LT Std 35 Light" w:hAnsi="Avenir LT Std 35 Light"/>
        </w:rPr>
      </w:pPr>
      <w:r>
        <w:rPr>
          <w:rFonts w:ascii="Avenir LT Std 35 Light" w:hAnsi="Avenir LT Std 35 Light"/>
        </w:rPr>
        <w:t>Become a T</w:t>
      </w:r>
      <w:r w:rsidR="00B03C70" w:rsidRPr="00B03C70">
        <w:rPr>
          <w:rFonts w:ascii="Avenir LT Std 35 Light" w:hAnsi="Avenir LT Std 35 Light"/>
        </w:rPr>
        <w:t>rustee at Onside and you can.</w:t>
      </w:r>
    </w:p>
    <w:p w:rsidR="00B03C70" w:rsidRPr="00B03C70" w:rsidRDefault="00B03C70">
      <w:pPr>
        <w:contextualSpacing/>
        <w:rPr>
          <w:rFonts w:ascii="Avenir LT Std 35 Light" w:hAnsi="Avenir LT Std 35 Light"/>
        </w:rPr>
      </w:pPr>
    </w:p>
    <w:p w:rsidR="00B03C70" w:rsidRDefault="00B03C70">
      <w:pPr>
        <w:contextualSpacing/>
        <w:rPr>
          <w:rFonts w:ascii="Avenir LT Std 65 Medium" w:hAnsi="Avenir LT Std 65 Medium"/>
          <w:b/>
        </w:rPr>
      </w:pPr>
      <w:r w:rsidRPr="00DD20E4">
        <w:rPr>
          <w:rFonts w:ascii="Avenir LT Std 65 Medium" w:hAnsi="Avenir LT Std 65 Medium"/>
          <w:b/>
        </w:rPr>
        <w:t>Who can become a Trustee?</w:t>
      </w:r>
    </w:p>
    <w:p w:rsidR="00106807" w:rsidRPr="00DD20E4" w:rsidRDefault="00106807">
      <w:pPr>
        <w:contextualSpacing/>
        <w:rPr>
          <w:rFonts w:ascii="Avenir LT Std 65 Medium" w:hAnsi="Avenir LT Std 65 Medium"/>
          <w:b/>
        </w:rPr>
      </w:pPr>
    </w:p>
    <w:p w:rsidR="00B03C70" w:rsidRPr="00B03C70" w:rsidRDefault="00B03C70">
      <w:pPr>
        <w:contextualSpacing/>
        <w:rPr>
          <w:rFonts w:ascii="Avenir LT Std 35 Light" w:hAnsi="Avenir LT Std 35 Light"/>
        </w:rPr>
      </w:pPr>
      <w:r>
        <w:rPr>
          <w:rFonts w:ascii="Avenir LT Std 35 Light" w:hAnsi="Avenir LT Std 35 Light"/>
        </w:rPr>
        <w:t>We want our Trustees to represent a wide range of backgrounds and experience. Above all, we are looking for people who have a passion for what Onside represents: equality and inclusion for adults in our community. You don’t need any special qualifications</w:t>
      </w:r>
      <w:r w:rsidR="003B0556">
        <w:rPr>
          <w:rFonts w:ascii="Avenir LT Std 35 Light" w:hAnsi="Avenir LT Std 35 Light"/>
        </w:rPr>
        <w:t xml:space="preserve">, </w:t>
      </w:r>
      <w:r>
        <w:rPr>
          <w:rFonts w:ascii="Avenir LT Std 35 Light" w:hAnsi="Avenir LT Std 35 Light"/>
        </w:rPr>
        <w:t>just a commitment to what we do. All Trustees must be over the age of 18.</w:t>
      </w:r>
    </w:p>
    <w:p w:rsidR="00B03C70" w:rsidRDefault="00B03C70">
      <w:pPr>
        <w:contextualSpacing/>
        <w:rPr>
          <w:rFonts w:ascii="Avenir LT Std 65 Medium" w:hAnsi="Avenir LT Std 65 Medium"/>
          <w:b/>
        </w:rPr>
      </w:pPr>
    </w:p>
    <w:p w:rsidR="00B03C70" w:rsidRPr="00D512C7" w:rsidRDefault="00750D94">
      <w:pPr>
        <w:contextualSpacing/>
        <w:rPr>
          <w:rFonts w:ascii="Avenir LT Std 65 Medium" w:hAnsi="Avenir LT Std 65 Medium"/>
          <w:b/>
        </w:rPr>
      </w:pPr>
      <w:r w:rsidRPr="00D512C7">
        <w:rPr>
          <w:rFonts w:ascii="Avenir LT Std 65 Medium" w:hAnsi="Avenir LT Std 65 Medium"/>
          <w:b/>
        </w:rPr>
        <w:t>What does a Trustee do?</w:t>
      </w:r>
    </w:p>
    <w:p w:rsidR="00750D94" w:rsidRDefault="00750D94">
      <w:pPr>
        <w:contextualSpacing/>
        <w:rPr>
          <w:rFonts w:ascii="Avenir LT Std 65 Medium" w:hAnsi="Avenir LT Std 65 Medium"/>
          <w:b/>
        </w:rPr>
      </w:pPr>
    </w:p>
    <w:p w:rsidR="00CE3335" w:rsidRDefault="00750D94">
      <w:pPr>
        <w:contextualSpacing/>
        <w:rPr>
          <w:rFonts w:ascii="Avenir LT Std 35 Light" w:hAnsi="Avenir LT Std 35 Light"/>
        </w:rPr>
      </w:pPr>
      <w:r w:rsidRPr="00CE3335">
        <w:rPr>
          <w:rFonts w:ascii="Avenir LT Std 35 Light" w:hAnsi="Avenir LT Std 35 Light"/>
        </w:rPr>
        <w:t>For the formal details about the general role of being a charity T</w:t>
      </w:r>
      <w:r w:rsidR="00CE3335">
        <w:rPr>
          <w:rFonts w:ascii="Avenir LT Std 35 Light" w:hAnsi="Avenir LT Std 35 Light"/>
        </w:rPr>
        <w:t>rustee you should refer to the C</w:t>
      </w:r>
      <w:r w:rsidRPr="00CE3335">
        <w:rPr>
          <w:rFonts w:ascii="Avenir LT Std 35 Light" w:hAnsi="Avenir LT Std 35 Light"/>
        </w:rPr>
        <w:t xml:space="preserve">harity </w:t>
      </w:r>
      <w:r w:rsidR="00CE3335">
        <w:rPr>
          <w:rFonts w:ascii="Avenir LT Std 35 Light" w:hAnsi="Avenir LT Std 35 Light"/>
        </w:rPr>
        <w:t>C</w:t>
      </w:r>
      <w:r w:rsidR="00CE3335" w:rsidRPr="00CE3335">
        <w:rPr>
          <w:rFonts w:ascii="Avenir LT Std 35 Light" w:hAnsi="Avenir LT Std 35 Light"/>
        </w:rPr>
        <w:t xml:space="preserve">ommission </w:t>
      </w:r>
      <w:r w:rsidR="00D512C7">
        <w:rPr>
          <w:rFonts w:ascii="Avenir LT Std 35 Light" w:hAnsi="Avenir LT Std 35 Light"/>
        </w:rPr>
        <w:t xml:space="preserve">website </w:t>
      </w:r>
      <w:hyperlink r:id="rId8" w:history="1">
        <w:r w:rsidR="00D512C7" w:rsidRPr="00D512C7">
          <w:rPr>
            <w:color w:val="0000FF"/>
            <w:u w:val="single"/>
          </w:rPr>
          <w:t>https://www.gov.uk/topic/running-charity/trustee-role-board</w:t>
        </w:r>
      </w:hyperlink>
      <w:r w:rsidR="00D512C7">
        <w:t xml:space="preserve"> or the </w:t>
      </w:r>
      <w:hyperlink r:id="rId9" w:history="1">
        <w:r w:rsidR="00D512C7" w:rsidRPr="00D512C7">
          <w:rPr>
            <w:color w:val="0000FF"/>
            <w:u w:val="single"/>
          </w:rPr>
          <w:t>https://www.ncvo.org.uk/</w:t>
        </w:r>
      </w:hyperlink>
      <w:r w:rsidR="00303409">
        <w:rPr>
          <w:rFonts w:ascii="Avenir LT Std 35 Light" w:hAnsi="Avenir LT Std 35 Light"/>
        </w:rPr>
        <w:t xml:space="preserve"> . </w:t>
      </w:r>
      <w:r w:rsidR="00CE3335">
        <w:rPr>
          <w:rFonts w:ascii="Avenir LT Std 35 Light" w:hAnsi="Avenir LT Std 35 Light"/>
        </w:rPr>
        <w:t>In every day terms Onside’</w:t>
      </w:r>
      <w:r w:rsidR="00303409">
        <w:rPr>
          <w:rFonts w:ascii="Avenir LT Std 35 Light" w:hAnsi="Avenir LT Std 35 Light"/>
        </w:rPr>
        <w:t>s</w:t>
      </w:r>
      <w:bookmarkStart w:id="0" w:name="_GoBack"/>
      <w:bookmarkEnd w:id="0"/>
      <w:r w:rsidR="00303409">
        <w:rPr>
          <w:rFonts w:ascii="Avenir LT Std 35 Light" w:hAnsi="Avenir LT Std 35 Light"/>
        </w:rPr>
        <w:t xml:space="preserve"> Trustees sit on a B</w:t>
      </w:r>
      <w:r w:rsidR="00CE3335">
        <w:rPr>
          <w:rFonts w:ascii="Avenir LT Std 35 Light" w:hAnsi="Avenir LT Std 35 Light"/>
        </w:rPr>
        <w:t>oard which is the governing body of the organisation</w:t>
      </w:r>
      <w:r w:rsidR="003B0556">
        <w:rPr>
          <w:rFonts w:ascii="Avenir LT Std 35 Light" w:hAnsi="Avenir LT Std 35 Light"/>
        </w:rPr>
        <w:t xml:space="preserve">, </w:t>
      </w:r>
      <w:r w:rsidR="00CE3335">
        <w:rPr>
          <w:rFonts w:ascii="Avenir LT Std 35 Light" w:hAnsi="Avenir LT Std 35 Light"/>
        </w:rPr>
        <w:t>rather like a Board of Directors. Trustee</w:t>
      </w:r>
      <w:r w:rsidR="003B0556">
        <w:rPr>
          <w:rFonts w:ascii="Avenir LT Std 35 Light" w:hAnsi="Avenir LT Std 35 Light"/>
        </w:rPr>
        <w:t>s are the people responsible for</w:t>
      </w:r>
      <w:r w:rsidR="00CE3335">
        <w:rPr>
          <w:rFonts w:ascii="Avenir LT Std 35 Light" w:hAnsi="Avenir LT Std 35 Light"/>
        </w:rPr>
        <w:t xml:space="preserve"> ensuring that Onside has a clear </w:t>
      </w:r>
      <w:r w:rsidR="00303409">
        <w:rPr>
          <w:rFonts w:ascii="Avenir LT Std 35 Light" w:hAnsi="Avenir LT Std 35 Light"/>
        </w:rPr>
        <w:t>strategy and remains true to it</w:t>
      </w:r>
      <w:r w:rsidR="00CE3335">
        <w:rPr>
          <w:rFonts w:ascii="Avenir LT Std 35 Light" w:hAnsi="Avenir LT Std 35 Light"/>
        </w:rPr>
        <w:t>s aims and objectives and that it complies with all necessary rules and legal obligations.</w:t>
      </w:r>
    </w:p>
    <w:p w:rsidR="00CE3335" w:rsidRDefault="00CE3335">
      <w:pPr>
        <w:contextualSpacing/>
        <w:rPr>
          <w:rFonts w:ascii="Avenir LT Std 35 Light" w:hAnsi="Avenir LT Std 35 Light"/>
        </w:rPr>
      </w:pPr>
    </w:p>
    <w:p w:rsidR="00CE3335" w:rsidRDefault="00CE3335">
      <w:pPr>
        <w:contextualSpacing/>
        <w:rPr>
          <w:rFonts w:ascii="Avenir LT Std 35 Light" w:hAnsi="Avenir LT Std 35 Light"/>
        </w:rPr>
      </w:pPr>
      <w:r>
        <w:rPr>
          <w:rFonts w:ascii="Avenir LT Std 35 Light" w:hAnsi="Avenir LT Std 35 Light"/>
        </w:rPr>
        <w:t xml:space="preserve">Onside’s </w:t>
      </w:r>
      <w:r w:rsidR="00303409">
        <w:rPr>
          <w:rFonts w:ascii="Avenir LT Std 35 Light" w:hAnsi="Avenir LT Std 35 Light"/>
        </w:rPr>
        <w:t>Trustees are a vital part of it</w:t>
      </w:r>
      <w:r>
        <w:rPr>
          <w:rFonts w:ascii="Avenir LT Std 35 Light" w:hAnsi="Avenir LT Std 35 Light"/>
        </w:rPr>
        <w:t>s volunteer base and work closely with each other and with the management and staff teams as well as volunteers. Trustees are</w:t>
      </w:r>
      <w:r w:rsidR="00BA6E8A">
        <w:rPr>
          <w:rFonts w:ascii="Avenir LT Std 35 Light" w:hAnsi="Avenir LT Std 35 Light"/>
        </w:rPr>
        <w:t xml:space="preserve">, </w:t>
      </w:r>
      <w:r>
        <w:rPr>
          <w:rFonts w:ascii="Avenir LT Std 35 Light" w:hAnsi="Avenir LT Std 35 Light"/>
        </w:rPr>
        <w:t>and should be</w:t>
      </w:r>
      <w:r w:rsidR="00BA6E8A">
        <w:rPr>
          <w:rFonts w:ascii="Avenir LT Std 35 Light" w:hAnsi="Avenir LT Std 35 Light"/>
        </w:rPr>
        <w:t xml:space="preserve">, </w:t>
      </w:r>
      <w:r>
        <w:rPr>
          <w:rFonts w:ascii="Avenir LT Std 35 Light" w:hAnsi="Avenir LT Std 35 Light"/>
        </w:rPr>
        <w:t xml:space="preserve">involved and </w:t>
      </w:r>
      <w:r w:rsidR="003B0556">
        <w:rPr>
          <w:rFonts w:ascii="Avenir LT Std 35 Light" w:hAnsi="Avenir LT Std 35 Light"/>
        </w:rPr>
        <w:t>knowledgeable</w:t>
      </w:r>
      <w:r>
        <w:rPr>
          <w:rFonts w:ascii="Avenir LT Std 35 Light" w:hAnsi="Avenir LT Std 35 Light"/>
        </w:rPr>
        <w:t xml:space="preserve"> about</w:t>
      </w:r>
      <w:r w:rsidR="003B0556">
        <w:rPr>
          <w:rFonts w:ascii="Avenir LT Std 35 Light" w:hAnsi="Avenir LT Std 35 Light"/>
        </w:rPr>
        <w:t xml:space="preserve"> </w:t>
      </w:r>
      <w:r>
        <w:rPr>
          <w:rFonts w:ascii="Avenir LT Std 35 Light" w:hAnsi="Avenir LT Std 35 Light"/>
        </w:rPr>
        <w:t>all the varied work that Onside does.</w:t>
      </w:r>
    </w:p>
    <w:p w:rsidR="00CE3335" w:rsidRDefault="00CE3335">
      <w:pPr>
        <w:contextualSpacing/>
        <w:rPr>
          <w:rFonts w:ascii="Avenir LT Std 35 Light" w:hAnsi="Avenir LT Std 35 Light"/>
        </w:rPr>
      </w:pPr>
    </w:p>
    <w:p w:rsidR="00CE3335" w:rsidRDefault="00CE3335">
      <w:pPr>
        <w:contextualSpacing/>
        <w:rPr>
          <w:rFonts w:ascii="Avenir LT Std 35 Light" w:hAnsi="Avenir LT Std 35 Light"/>
        </w:rPr>
      </w:pPr>
      <w:r>
        <w:rPr>
          <w:rFonts w:ascii="Avenir LT Std 35 Light" w:hAnsi="Avenir LT Std 35 Light"/>
        </w:rPr>
        <w:t xml:space="preserve">Onside is a Company Limited by </w:t>
      </w:r>
      <w:r w:rsidR="003B0556">
        <w:rPr>
          <w:rFonts w:ascii="Avenir LT Std 35 Light" w:hAnsi="Avenir LT Std 35 Light"/>
        </w:rPr>
        <w:t>Guarantee</w:t>
      </w:r>
      <w:r>
        <w:rPr>
          <w:rFonts w:ascii="Avenir LT Std 35 Light" w:hAnsi="Avenir LT Std 35 Light"/>
        </w:rPr>
        <w:t xml:space="preserve"> which means that the financial </w:t>
      </w:r>
      <w:r w:rsidR="003B0556">
        <w:rPr>
          <w:rFonts w:ascii="Avenir LT Std 35 Light" w:hAnsi="Avenir LT Std 35 Light"/>
        </w:rPr>
        <w:t>liability</w:t>
      </w:r>
      <w:r>
        <w:rPr>
          <w:rFonts w:ascii="Avenir LT Std 35 Light" w:hAnsi="Avenir LT Std 35 Light"/>
        </w:rPr>
        <w:t xml:space="preserve"> of any Trustee is limited to £1 so there is no need to worry about any personal financial risk.</w:t>
      </w:r>
    </w:p>
    <w:p w:rsidR="00CE3335" w:rsidRDefault="00CE3335">
      <w:pPr>
        <w:contextualSpacing/>
        <w:rPr>
          <w:rFonts w:ascii="Avenir LT Std 35 Light" w:hAnsi="Avenir LT Std 35 Light"/>
        </w:rPr>
      </w:pPr>
    </w:p>
    <w:p w:rsidR="00CE3335" w:rsidRDefault="00CE3335">
      <w:pPr>
        <w:contextualSpacing/>
        <w:rPr>
          <w:rFonts w:ascii="Avenir LT Std 35 Light" w:hAnsi="Avenir LT Std 35 Light"/>
        </w:rPr>
      </w:pPr>
      <w:r>
        <w:rPr>
          <w:rFonts w:ascii="Avenir LT Std 35 Light" w:hAnsi="Avenir LT Std 35 Light"/>
        </w:rPr>
        <w:t>All Tru</w:t>
      </w:r>
      <w:r w:rsidR="00303409">
        <w:rPr>
          <w:rFonts w:ascii="Avenir LT Std 35 Light" w:hAnsi="Avenir LT Std 35 Light"/>
        </w:rPr>
        <w:t>stees’ details are logged with C</w:t>
      </w:r>
      <w:r>
        <w:rPr>
          <w:rFonts w:ascii="Avenir LT Std 35 Light" w:hAnsi="Avenir LT Std 35 Light"/>
        </w:rPr>
        <w:t xml:space="preserve">ompanies House and the Charity </w:t>
      </w:r>
      <w:r w:rsidR="003B0556">
        <w:rPr>
          <w:rFonts w:ascii="Avenir LT Std 35 Light" w:hAnsi="Avenir LT Std 35 Light"/>
        </w:rPr>
        <w:t>Commission</w:t>
      </w:r>
      <w:r>
        <w:rPr>
          <w:rFonts w:ascii="Avenir LT Std 35 Light" w:hAnsi="Avenir LT Std 35 Light"/>
        </w:rPr>
        <w:t>.</w:t>
      </w:r>
    </w:p>
    <w:p w:rsidR="00CE3335" w:rsidRDefault="00CE3335">
      <w:pPr>
        <w:contextualSpacing/>
        <w:rPr>
          <w:rFonts w:ascii="Avenir LT Std 35 Light" w:hAnsi="Avenir LT Std 35 Light"/>
        </w:rPr>
      </w:pPr>
    </w:p>
    <w:p w:rsidR="00CE3335" w:rsidRPr="00DD20E4" w:rsidRDefault="00CE3335">
      <w:pPr>
        <w:contextualSpacing/>
        <w:rPr>
          <w:rFonts w:ascii="Avenir LT Std 65 Medium" w:hAnsi="Avenir LT Std 65 Medium"/>
          <w:b/>
        </w:rPr>
      </w:pPr>
      <w:r w:rsidRPr="00DD20E4">
        <w:rPr>
          <w:rFonts w:ascii="Avenir LT Std 65 Medium" w:hAnsi="Avenir LT Std 65 Medium"/>
          <w:b/>
        </w:rPr>
        <w:t>How much time will it take?</w:t>
      </w:r>
    </w:p>
    <w:p w:rsidR="00CE3335" w:rsidRDefault="00CE3335">
      <w:pPr>
        <w:contextualSpacing/>
        <w:rPr>
          <w:rFonts w:ascii="Avenir LT Std 35 Light" w:hAnsi="Avenir LT Std 35 Light"/>
          <w:b/>
        </w:rPr>
      </w:pPr>
    </w:p>
    <w:p w:rsidR="00CE3335" w:rsidRDefault="00CE3335">
      <w:pPr>
        <w:contextualSpacing/>
        <w:rPr>
          <w:rFonts w:ascii="Avenir LT Std 35 Light" w:hAnsi="Avenir LT Std 35 Light"/>
        </w:rPr>
      </w:pPr>
      <w:r>
        <w:rPr>
          <w:rFonts w:ascii="Avenir LT Std 35 Light" w:hAnsi="Avenir LT Std 35 Light"/>
        </w:rPr>
        <w:t>The Trustee Board meets roughly every 6 weeks throughout the year and those meetings are arranged to suit</w:t>
      </w:r>
      <w:r w:rsidR="00303409">
        <w:rPr>
          <w:rFonts w:ascii="Avenir LT Std 35 Light" w:hAnsi="Avenir LT Std 35 Light"/>
        </w:rPr>
        <w:t xml:space="preserve"> the commitments of Trustees</w:t>
      </w:r>
      <w:r>
        <w:rPr>
          <w:rFonts w:ascii="Avenir LT Std 35 Light" w:hAnsi="Avenir LT Std 35 Light"/>
        </w:rPr>
        <w:t xml:space="preserve">. The meetings usually last all morning until just after lunch.  We are always sympathetic to people’s own circumstances and there will obviously be </w:t>
      </w:r>
      <w:r w:rsidR="00BA6E8A">
        <w:rPr>
          <w:rFonts w:ascii="Avenir LT Std 35 Light" w:hAnsi="Avenir LT Std 35 Light"/>
        </w:rPr>
        <w:t>occasions when Tr</w:t>
      </w:r>
      <w:r>
        <w:rPr>
          <w:rFonts w:ascii="Avenir LT Std 35 Light" w:hAnsi="Avenir LT Std 35 Light"/>
        </w:rPr>
        <w:t>ustees have to miss meetings. Our rules currently state that Trustees must n</w:t>
      </w:r>
      <w:r w:rsidR="00303409">
        <w:rPr>
          <w:rFonts w:ascii="Avenir LT Std 35 Light" w:hAnsi="Avenir LT Std 35 Light"/>
        </w:rPr>
        <w:t xml:space="preserve">ot miss six consecutive months </w:t>
      </w:r>
      <w:r>
        <w:rPr>
          <w:rFonts w:ascii="Avenir LT Std 35 Light" w:hAnsi="Avenir LT Std 35 Light"/>
        </w:rPr>
        <w:t>of meetings without the permission of the Board.</w:t>
      </w:r>
    </w:p>
    <w:p w:rsidR="00CE3335" w:rsidRDefault="00CE3335">
      <w:pPr>
        <w:contextualSpacing/>
        <w:rPr>
          <w:rFonts w:ascii="Avenir LT Std 35 Light" w:hAnsi="Avenir LT Std 35 Light"/>
        </w:rPr>
      </w:pPr>
    </w:p>
    <w:p w:rsidR="003B0556" w:rsidRDefault="00CE3335">
      <w:pPr>
        <w:contextualSpacing/>
        <w:rPr>
          <w:rFonts w:ascii="Avenir LT Std 35 Light" w:hAnsi="Avenir LT Std 35 Light"/>
        </w:rPr>
      </w:pPr>
      <w:r>
        <w:rPr>
          <w:rFonts w:ascii="Avenir LT Std 35 Light" w:hAnsi="Avenir LT Std 35 Light"/>
        </w:rPr>
        <w:lastRenderedPageBreak/>
        <w:t>It is important for the</w:t>
      </w:r>
      <w:r w:rsidR="00303409">
        <w:rPr>
          <w:rFonts w:ascii="Avenir LT Std 35 Light" w:hAnsi="Avenir LT Std 35 Light"/>
        </w:rPr>
        <w:t xml:space="preserve"> smooth running of the Board it</w:t>
      </w:r>
      <w:r>
        <w:rPr>
          <w:rFonts w:ascii="Avenir LT Std 35 Light" w:hAnsi="Avenir LT Std 35 Light"/>
        </w:rPr>
        <w:t>s members prepare for, attend and contribute to it</w:t>
      </w:r>
      <w:r w:rsidR="00303409">
        <w:rPr>
          <w:rFonts w:ascii="Avenir LT Std 35 Light" w:hAnsi="Avenir LT Std 35 Light"/>
        </w:rPr>
        <w:t>s meetings and we would expect</w:t>
      </w:r>
      <w:r>
        <w:rPr>
          <w:rFonts w:ascii="Avenir LT Std 35 Light" w:hAnsi="Avenir LT Std 35 Light"/>
        </w:rPr>
        <w:t xml:space="preserve"> tha</w:t>
      </w:r>
      <w:r w:rsidR="00BA6E8A">
        <w:rPr>
          <w:rFonts w:ascii="Avenir LT Std 35 Light" w:hAnsi="Avenir LT Std 35 Light"/>
        </w:rPr>
        <w:t>t all Trustees would be prepared</w:t>
      </w:r>
      <w:r>
        <w:rPr>
          <w:rFonts w:ascii="Avenir LT Std 35 Light" w:hAnsi="Avenir LT Std 35 Light"/>
        </w:rPr>
        <w:t xml:space="preserve"> for that degree of commitment. </w:t>
      </w:r>
    </w:p>
    <w:p w:rsidR="003B0556" w:rsidRDefault="003B0556">
      <w:pPr>
        <w:contextualSpacing/>
        <w:rPr>
          <w:rFonts w:ascii="Avenir LT Std 35 Light" w:hAnsi="Avenir LT Std 35 Light"/>
        </w:rPr>
      </w:pPr>
    </w:p>
    <w:p w:rsidR="00CE3335" w:rsidRDefault="00CE3335">
      <w:pPr>
        <w:contextualSpacing/>
        <w:rPr>
          <w:rFonts w:ascii="Avenir LT Std 35 Light" w:hAnsi="Avenir LT Std 35 Light"/>
        </w:rPr>
      </w:pPr>
      <w:r>
        <w:rPr>
          <w:rFonts w:ascii="Avenir LT Std 35 Light" w:hAnsi="Avenir LT Std 35 Light"/>
        </w:rPr>
        <w:t xml:space="preserve">Outside the formal meetings, Trustees undertake ad hoc pieces </w:t>
      </w:r>
      <w:r w:rsidR="00BA6E8A">
        <w:rPr>
          <w:rFonts w:ascii="Avenir LT Std 35 Light" w:hAnsi="Avenir LT Std 35 Light"/>
        </w:rPr>
        <w:t>of work to support the</w:t>
      </w:r>
      <w:r w:rsidR="008E2D5C">
        <w:rPr>
          <w:rFonts w:ascii="Avenir LT Std 35 Light" w:hAnsi="Avenir LT Std 35 Light"/>
        </w:rPr>
        <w:t xml:space="preserve"> organisation and, on occasions, sub-</w:t>
      </w:r>
      <w:r w:rsidR="003B0556">
        <w:rPr>
          <w:rFonts w:ascii="Avenir LT Std 35 Light" w:hAnsi="Avenir LT Std 35 Light"/>
        </w:rPr>
        <w:t>committees</w:t>
      </w:r>
      <w:r w:rsidR="008E2D5C">
        <w:rPr>
          <w:rFonts w:ascii="Avenir LT Std 35 Light" w:hAnsi="Avenir LT Std 35 Light"/>
        </w:rPr>
        <w:t xml:space="preserve"> or working parties will b</w:t>
      </w:r>
      <w:r w:rsidR="00BA6E8A">
        <w:rPr>
          <w:rFonts w:ascii="Avenir LT Std 35 Light" w:hAnsi="Avenir LT Std 35 Light"/>
        </w:rPr>
        <w:t xml:space="preserve">e set up to work on particular </w:t>
      </w:r>
      <w:r w:rsidR="008E2D5C">
        <w:rPr>
          <w:rFonts w:ascii="Avenir LT Std 35 Light" w:hAnsi="Avenir LT Std 35 Light"/>
        </w:rPr>
        <w:t>issues. We always try to make sure that the work load is shared between Board members so that the commitment is shared evenly.</w:t>
      </w:r>
    </w:p>
    <w:p w:rsidR="008E2D5C" w:rsidRDefault="008E2D5C">
      <w:pPr>
        <w:contextualSpacing/>
        <w:rPr>
          <w:rFonts w:ascii="Avenir LT Std 35 Light" w:hAnsi="Avenir LT Std 35 Light"/>
        </w:rPr>
      </w:pPr>
    </w:p>
    <w:p w:rsidR="008E2D5C" w:rsidRDefault="008E2D5C">
      <w:pPr>
        <w:contextualSpacing/>
        <w:rPr>
          <w:rFonts w:ascii="Avenir LT Std 35 Light" w:hAnsi="Avenir LT Std 35 Light"/>
        </w:rPr>
      </w:pPr>
      <w:r>
        <w:rPr>
          <w:rFonts w:ascii="Avenir LT Std 35 Light" w:hAnsi="Avenir LT Std 35 Light"/>
        </w:rPr>
        <w:t>Onside also holds a number of fundraising events throughout the year and it’</w:t>
      </w:r>
      <w:r w:rsidR="003B0556">
        <w:rPr>
          <w:rFonts w:ascii="Avenir LT Std 35 Light" w:hAnsi="Avenir LT Std 35 Light"/>
        </w:rPr>
        <w:t>s hoped that</w:t>
      </w:r>
      <w:r>
        <w:rPr>
          <w:rFonts w:ascii="Avenir LT Std 35 Light" w:hAnsi="Avenir LT Std 35 Light"/>
        </w:rPr>
        <w:t xml:space="preserve"> all Trustees will be able to attend and contribute to some of </w:t>
      </w:r>
      <w:r w:rsidR="003B0556">
        <w:rPr>
          <w:rFonts w:ascii="Avenir LT Std 35 Light" w:hAnsi="Avenir LT Std 35 Light"/>
        </w:rPr>
        <w:t>t</w:t>
      </w:r>
      <w:r>
        <w:rPr>
          <w:rFonts w:ascii="Avenir LT Std 35 Light" w:hAnsi="Avenir LT Std 35 Light"/>
        </w:rPr>
        <w:t>hese.</w:t>
      </w:r>
    </w:p>
    <w:p w:rsidR="008E2D5C" w:rsidRDefault="008E2D5C">
      <w:pPr>
        <w:contextualSpacing/>
        <w:rPr>
          <w:rFonts w:ascii="Avenir LT Std 35 Light" w:hAnsi="Avenir LT Std 35 Light"/>
        </w:rPr>
      </w:pPr>
    </w:p>
    <w:p w:rsidR="008E2D5C" w:rsidRPr="00DD20E4" w:rsidRDefault="008E2D5C">
      <w:pPr>
        <w:contextualSpacing/>
        <w:rPr>
          <w:rFonts w:ascii="Avenir LT Std 65 Medium" w:hAnsi="Avenir LT Std 65 Medium"/>
          <w:b/>
        </w:rPr>
      </w:pPr>
      <w:r w:rsidRPr="00DD20E4">
        <w:rPr>
          <w:rFonts w:ascii="Avenir LT Std 65 Medium" w:hAnsi="Avenir LT Std 65 Medium"/>
          <w:b/>
        </w:rPr>
        <w:t>Why do it?</w:t>
      </w:r>
    </w:p>
    <w:p w:rsidR="008E2D5C" w:rsidRDefault="008E2D5C">
      <w:pPr>
        <w:contextualSpacing/>
        <w:rPr>
          <w:rFonts w:ascii="Avenir LT Std 35 Light" w:hAnsi="Avenir LT Std 35 Light"/>
        </w:rPr>
      </w:pPr>
    </w:p>
    <w:p w:rsidR="008E2D5C" w:rsidRDefault="00BA6E8A">
      <w:pPr>
        <w:contextualSpacing/>
        <w:rPr>
          <w:rFonts w:ascii="Avenir LT Std 35 Light" w:hAnsi="Avenir LT Std 35 Light"/>
        </w:rPr>
      </w:pPr>
      <w:r>
        <w:rPr>
          <w:rFonts w:ascii="Avenir LT Std 35 Light" w:hAnsi="Avenir LT Std 35 Light"/>
        </w:rPr>
        <w:t>We are biased! B</w:t>
      </w:r>
      <w:r w:rsidR="008E2D5C">
        <w:rPr>
          <w:rFonts w:ascii="Avenir LT Std 35 Light" w:hAnsi="Avenir LT Std 35 Light"/>
        </w:rPr>
        <w:t>ut we firmly believe that the work that Onside does is crucial in our communities. If you hav</w:t>
      </w:r>
      <w:r>
        <w:rPr>
          <w:rFonts w:ascii="Avenir LT Std 35 Light" w:hAnsi="Avenir LT Std 35 Light"/>
        </w:rPr>
        <w:t>e skills and experience to offer,</w:t>
      </w:r>
      <w:r w:rsidR="008E2D5C">
        <w:rPr>
          <w:rFonts w:ascii="Avenir LT Std 35 Light" w:hAnsi="Avenir LT Std 35 Light"/>
        </w:rPr>
        <w:t xml:space="preserve"> or would like to further develop your current skills and have some time an</w:t>
      </w:r>
      <w:r w:rsidR="003B0556">
        <w:rPr>
          <w:rFonts w:ascii="Avenir LT Std 35 Light" w:hAnsi="Avenir LT Std 35 Light"/>
        </w:rPr>
        <w:t>d energy to spare</w:t>
      </w:r>
      <w:r>
        <w:rPr>
          <w:rFonts w:ascii="Avenir LT Std 35 Light" w:hAnsi="Avenir LT Std 35 Light"/>
        </w:rPr>
        <w:t>,</w:t>
      </w:r>
      <w:r w:rsidR="003B0556">
        <w:rPr>
          <w:rFonts w:ascii="Avenir LT Std 35 Light" w:hAnsi="Avenir LT Std 35 Light"/>
        </w:rPr>
        <w:t xml:space="preserve"> then we woul</w:t>
      </w:r>
      <w:r w:rsidR="008E2D5C">
        <w:rPr>
          <w:rFonts w:ascii="Avenir LT Std 35 Light" w:hAnsi="Avenir LT Std 35 Light"/>
        </w:rPr>
        <w:t>d very warmly invite you to consider becoming a Trustee at Onside.</w:t>
      </w:r>
    </w:p>
    <w:p w:rsidR="008E2D5C" w:rsidRDefault="008E2D5C">
      <w:pPr>
        <w:contextualSpacing/>
        <w:rPr>
          <w:rFonts w:ascii="Avenir LT Std 35 Light" w:hAnsi="Avenir LT Std 35 Light"/>
        </w:rPr>
      </w:pPr>
    </w:p>
    <w:p w:rsidR="00303409" w:rsidRDefault="00BA58A3">
      <w:pPr>
        <w:contextualSpacing/>
        <w:rPr>
          <w:rFonts w:ascii="Avenir LT Std 35 Light" w:hAnsi="Avenir LT Std 35 Light"/>
          <w:b/>
        </w:rPr>
      </w:pPr>
      <w:r>
        <w:rPr>
          <w:rFonts w:ascii="Avenir LT Std 35 Light" w:hAnsi="Avenir LT Std 35 Light"/>
          <w:b/>
        </w:rPr>
        <w:t>Why I decided to become an Onside Trustee</w:t>
      </w:r>
    </w:p>
    <w:p w:rsidR="00BA58A3" w:rsidRDefault="00BA58A3">
      <w:pPr>
        <w:contextualSpacing/>
        <w:rPr>
          <w:rFonts w:ascii="Avenir LT Std 35 Light" w:hAnsi="Avenir LT Std 35 Light"/>
          <w:b/>
        </w:rPr>
      </w:pPr>
      <w:r w:rsidRPr="00BA58A3">
        <w:rPr>
          <w:rFonts w:ascii="Avenir LT Std 35 Light" w:hAnsi="Avenir LT Std 35 Light"/>
          <w:b/>
          <w:noProof/>
          <w:lang w:val="en-US"/>
        </w:rPr>
        <mc:AlternateContent>
          <mc:Choice Requires="wps">
            <w:drawing>
              <wp:anchor distT="0" distB="0" distL="114300" distR="114300" simplePos="0" relativeHeight="251659264" behindDoc="0" locked="0" layoutInCell="1" allowOverlap="1" wp14:anchorId="0AA9FC96" wp14:editId="364BC4E9">
                <wp:simplePos x="0" y="0"/>
                <wp:positionH relativeFrom="column">
                  <wp:posOffset>817245</wp:posOffset>
                </wp:positionH>
                <wp:positionV relativeFrom="paragraph">
                  <wp:posOffset>55880</wp:posOffset>
                </wp:positionV>
                <wp:extent cx="5534025" cy="158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581150"/>
                        </a:xfrm>
                        <a:prstGeom prst="rect">
                          <a:avLst/>
                        </a:prstGeom>
                        <a:solidFill>
                          <a:srgbClr val="FFFFFF"/>
                        </a:solidFill>
                        <a:ln w="9525">
                          <a:noFill/>
                          <a:miter lim="800000"/>
                          <a:headEnd/>
                          <a:tailEnd/>
                        </a:ln>
                      </wps:spPr>
                      <wps:txbx>
                        <w:txbxContent>
                          <w:p w:rsidR="00BA58A3" w:rsidRPr="006C19BA" w:rsidRDefault="006C19BA">
                            <w:pPr>
                              <w:rPr>
                                <w:rFonts w:ascii="Avenir LT Std 35 Light" w:hAnsi="Avenir LT Std 35 Light"/>
                                <w:lang w:val="en-US"/>
                              </w:rPr>
                            </w:pPr>
                            <w:r>
                              <w:rPr>
                                <w:rFonts w:ascii="Avenir LT Std 35 Light" w:hAnsi="Avenir LT Std 35 Light"/>
                                <w:lang w:val="en-US"/>
                              </w:rPr>
                              <w:t xml:space="preserve">Having been introduced to Onside by a member of the management team, I was immediately impressed by the energy and passion of the staff and volunteers. The Chief Executive and her team welcomed me warmly and gave freely of their time to help me understand their work and get more involved. Having only worked in large commercial companies, I’ve learned a lot about the charity sector and the challenges they face. It’s good to know my background in </w:t>
                            </w:r>
                            <w:proofErr w:type="spellStart"/>
                            <w:r>
                              <w:rPr>
                                <w:rFonts w:ascii="Avenir LT Std 35 Light" w:hAnsi="Avenir LT Std 35 Light"/>
                                <w:lang w:val="en-US"/>
                              </w:rPr>
                              <w:t>organisational</w:t>
                            </w:r>
                            <w:proofErr w:type="spellEnd"/>
                            <w:r>
                              <w:rPr>
                                <w:rFonts w:ascii="Avenir LT Std 35 Light" w:hAnsi="Avenir LT Std 35 Light"/>
                                <w:lang w:val="en-US"/>
                              </w:rPr>
                              <w:t xml:space="preserve">, leadership and team development can be helpful to Onside as it continues to grow and manage change. The professional culture makes it a pleasure to support this exceptional </w:t>
                            </w:r>
                            <w:proofErr w:type="spellStart"/>
                            <w:r>
                              <w:rPr>
                                <w:rFonts w:ascii="Avenir LT Std 35 Light" w:hAnsi="Avenir LT Std 35 Light"/>
                                <w:lang w:val="en-US"/>
                              </w:rPr>
                              <w:t>organisation</w:t>
                            </w:r>
                            <w:proofErr w:type="spellEnd"/>
                            <w:r>
                              <w:rPr>
                                <w:rFonts w:ascii="Avenir LT Std 35 Light" w:hAnsi="Avenir LT Std 35 Light"/>
                                <w:lang w:val="en-US"/>
                              </w:rPr>
                              <w:t>.</w:t>
                            </w:r>
                          </w:p>
                          <w:p w:rsidR="006C19BA" w:rsidRDefault="006C19BA">
                            <w:pPr>
                              <w:rPr>
                                <w:lang w:val="en-US"/>
                              </w:rPr>
                            </w:pPr>
                          </w:p>
                          <w:p w:rsidR="006C19BA" w:rsidRPr="00BA58A3" w:rsidRDefault="006C19B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35pt;margin-top:4.4pt;width:435.7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" stroked="f">
                <v:textbox>
                  <w:txbxContent>
                    <w:p w:rsidR="00BA58A3" w:rsidRPr="006C19BA" w:rsidRDefault="006C19BA">
                      <w:pPr>
                        <w:rPr>
                          <w:rFonts w:ascii="Avenir LT Std 35 Light" w:hAnsi="Avenir LT Std 35 Light"/>
                          <w:lang w:val="en-US"/>
                        </w:rPr>
                      </w:pPr>
                      <w:r>
                        <w:rPr>
                          <w:rFonts w:ascii="Avenir LT Std 35 Light" w:hAnsi="Avenir LT Std 35 Light"/>
                          <w:lang w:val="en-US"/>
                        </w:rPr>
                        <w:t xml:space="preserve">Having been introduced to Onside by a member of the management team, I was immediately impressed by the energy and passion of the staff and volunteers. The Chief Executive and her team welcomed me warmly and gave freely of their time to help me understand their work and get more involved. Having only worked in large commercial companies, I’ve learned a lot about the charity sector and the challenges they face. It’s good to know my background in </w:t>
                      </w:r>
                      <w:proofErr w:type="spellStart"/>
                      <w:r>
                        <w:rPr>
                          <w:rFonts w:ascii="Avenir LT Std 35 Light" w:hAnsi="Avenir LT Std 35 Light"/>
                          <w:lang w:val="en-US"/>
                        </w:rPr>
                        <w:t>organisational</w:t>
                      </w:r>
                      <w:proofErr w:type="spellEnd"/>
                      <w:r>
                        <w:rPr>
                          <w:rFonts w:ascii="Avenir LT Std 35 Light" w:hAnsi="Avenir LT Std 35 Light"/>
                          <w:lang w:val="en-US"/>
                        </w:rPr>
                        <w:t xml:space="preserve">, leadership and team development can be helpful to Onside as it continues to grow and manage change. The professional culture makes it a pleasure to support this exceptional </w:t>
                      </w:r>
                      <w:proofErr w:type="spellStart"/>
                      <w:r>
                        <w:rPr>
                          <w:rFonts w:ascii="Avenir LT Std 35 Light" w:hAnsi="Avenir LT Std 35 Light"/>
                          <w:lang w:val="en-US"/>
                        </w:rPr>
                        <w:t>organisation</w:t>
                      </w:r>
                      <w:proofErr w:type="spellEnd"/>
                      <w:r>
                        <w:rPr>
                          <w:rFonts w:ascii="Avenir LT Std 35 Light" w:hAnsi="Avenir LT Std 35 Light"/>
                          <w:lang w:val="en-US"/>
                        </w:rPr>
                        <w:t>.</w:t>
                      </w:r>
                    </w:p>
                    <w:p w:rsidR="006C19BA" w:rsidRDefault="006C19BA">
                      <w:pPr>
                        <w:rPr>
                          <w:lang w:val="en-US"/>
                        </w:rPr>
                      </w:pPr>
                    </w:p>
                    <w:p w:rsidR="006C19BA" w:rsidRPr="00BA58A3" w:rsidRDefault="006C19BA">
                      <w:pPr>
                        <w:rPr>
                          <w:lang w:val="en-US"/>
                        </w:rPr>
                      </w:pPr>
                    </w:p>
                  </w:txbxContent>
                </v:textbox>
              </v:shape>
            </w:pict>
          </mc:Fallback>
        </mc:AlternateContent>
      </w:r>
    </w:p>
    <w:p w:rsidR="00BA58A3" w:rsidRPr="00303409" w:rsidRDefault="00BA58A3">
      <w:pPr>
        <w:contextualSpacing/>
        <w:rPr>
          <w:rFonts w:ascii="Avenir LT Std 35 Light" w:hAnsi="Avenir LT Std 35 Light"/>
          <w:b/>
        </w:rPr>
      </w:pPr>
      <w:r>
        <w:rPr>
          <w:rFonts w:ascii="Avenir LT Std 35 Light" w:hAnsi="Avenir LT Std 35 Light"/>
          <w:b/>
          <w:noProof/>
          <w:lang w:val="en-US"/>
        </w:rPr>
        <w:drawing>
          <wp:inline distT="0" distB="0" distL="0" distR="0">
            <wp:extent cx="848915" cy="10953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 chapman web.jpg"/>
                    <pic:cNvPicPr/>
                  </pic:nvPicPr>
                  <pic:blipFill>
                    <a:blip r:embed="rId10">
                      <a:extLst>
                        <a:ext uri="{28A0092B-C50C-407E-A947-70E740481C1C}">
                          <a14:useLocalDpi xmlns:a14="http://schemas.microsoft.com/office/drawing/2010/main" val="0"/>
                        </a:ext>
                      </a:extLst>
                    </a:blip>
                    <a:stretch>
                      <a:fillRect/>
                    </a:stretch>
                  </pic:blipFill>
                  <pic:spPr>
                    <a:xfrm>
                      <a:off x="0" y="0"/>
                      <a:ext cx="848915" cy="1095375"/>
                    </a:xfrm>
                    <a:prstGeom prst="rect">
                      <a:avLst/>
                    </a:prstGeom>
                  </pic:spPr>
                </pic:pic>
              </a:graphicData>
            </a:graphic>
          </wp:inline>
        </w:drawing>
      </w:r>
    </w:p>
    <w:p w:rsidR="00303409" w:rsidRDefault="00303409">
      <w:pPr>
        <w:contextualSpacing/>
        <w:rPr>
          <w:rFonts w:ascii="Avenir LT Std 35 Light" w:hAnsi="Avenir LT Std 35 Light"/>
        </w:rPr>
      </w:pPr>
    </w:p>
    <w:p w:rsidR="00BA58A3" w:rsidRDefault="00BA58A3">
      <w:pPr>
        <w:contextualSpacing/>
        <w:rPr>
          <w:rFonts w:ascii="Avenir LT Std 65 Medium" w:hAnsi="Avenir LT Std 65 Medium"/>
          <w:b/>
        </w:rPr>
      </w:pPr>
    </w:p>
    <w:p w:rsidR="00BA58A3" w:rsidRDefault="00BA58A3">
      <w:pPr>
        <w:contextualSpacing/>
        <w:rPr>
          <w:rFonts w:ascii="Avenir LT Std 65 Medium" w:hAnsi="Avenir LT Std 65 Medium"/>
          <w:b/>
        </w:rPr>
      </w:pPr>
    </w:p>
    <w:p w:rsidR="008E2D5C" w:rsidRPr="00DD20E4" w:rsidRDefault="008E2D5C">
      <w:pPr>
        <w:contextualSpacing/>
        <w:rPr>
          <w:rFonts w:ascii="Avenir LT Std 65 Medium" w:hAnsi="Avenir LT Std 65 Medium"/>
          <w:b/>
        </w:rPr>
      </w:pPr>
      <w:r w:rsidRPr="00DD20E4">
        <w:rPr>
          <w:rFonts w:ascii="Avenir LT Std 65 Medium" w:hAnsi="Avenir LT Std 65 Medium"/>
          <w:b/>
        </w:rPr>
        <w:t>Want to join us?</w:t>
      </w:r>
    </w:p>
    <w:p w:rsidR="008E2D5C" w:rsidRDefault="008E2D5C">
      <w:pPr>
        <w:contextualSpacing/>
        <w:rPr>
          <w:rFonts w:ascii="Avenir LT Std 35 Light" w:hAnsi="Avenir LT Std 35 Light"/>
        </w:rPr>
      </w:pPr>
    </w:p>
    <w:p w:rsidR="008E2D5C" w:rsidRDefault="008E2D5C">
      <w:pPr>
        <w:contextualSpacing/>
        <w:rPr>
          <w:rFonts w:ascii="Avenir LT Std 35 Light" w:hAnsi="Avenir LT Std 35 Light"/>
        </w:rPr>
      </w:pPr>
      <w:r>
        <w:rPr>
          <w:rFonts w:ascii="Avenir LT Std 35 Light" w:hAnsi="Avenir LT Std 35 Light"/>
        </w:rPr>
        <w:t>If you are interested in talking to us about becoming a Trustee with Onside then please get in touch</w:t>
      </w:r>
      <w:r w:rsidR="003B0556">
        <w:rPr>
          <w:rFonts w:ascii="Avenir LT Std 35 Light" w:hAnsi="Avenir LT Std 35 Light"/>
        </w:rPr>
        <w:t xml:space="preserve">, </w:t>
      </w:r>
      <w:r>
        <w:rPr>
          <w:rFonts w:ascii="Avenir LT Std 35 Light" w:hAnsi="Avenir LT Std 35 Light"/>
        </w:rPr>
        <w:t>we would love to hear from you.</w:t>
      </w:r>
    </w:p>
    <w:p w:rsidR="008E2D5C" w:rsidRDefault="008E2D5C">
      <w:pPr>
        <w:contextualSpacing/>
        <w:rPr>
          <w:rFonts w:ascii="Avenir LT Std 35 Light" w:hAnsi="Avenir LT Std 35 Light"/>
        </w:rPr>
      </w:pPr>
    </w:p>
    <w:p w:rsidR="008E2D5C" w:rsidRPr="008E2D5C" w:rsidRDefault="008E2D5C">
      <w:pPr>
        <w:contextualSpacing/>
        <w:rPr>
          <w:rFonts w:ascii="Avenir LT Std 35 Light" w:hAnsi="Avenir LT Std 35 Light"/>
        </w:rPr>
      </w:pPr>
      <w:r>
        <w:rPr>
          <w:rFonts w:ascii="Avenir LT Std 35 Light" w:hAnsi="Avenir LT Std 35 Light"/>
        </w:rPr>
        <w:t>Contact our office on 01905-27525 and we will arrange for someone to give you a call to discuss it further.</w:t>
      </w:r>
    </w:p>
    <w:p w:rsidR="00B03C70" w:rsidRPr="00B03C70" w:rsidRDefault="00B03C70">
      <w:pPr>
        <w:contextualSpacing/>
        <w:rPr>
          <w:rFonts w:ascii="Avenir LT Std 65 Medium" w:hAnsi="Avenir LT Std 65 Medium"/>
        </w:rPr>
      </w:pPr>
    </w:p>
    <w:p w:rsidR="00B03C70" w:rsidRPr="00B03C70" w:rsidRDefault="00B03C70">
      <w:pPr>
        <w:contextualSpacing/>
        <w:rPr>
          <w:rFonts w:ascii="Avenir LT Std 35 Light" w:hAnsi="Avenir LT Std 35 Light"/>
        </w:rPr>
      </w:pPr>
    </w:p>
    <w:sectPr w:rsidR="00B03C70" w:rsidRPr="00B03C70" w:rsidSect="003B0556">
      <w:headerReference w:type="default" r:id="rId11"/>
      <w:footerReference w:type="default" r:id="rId12"/>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8D3" w:rsidRDefault="00B218D3" w:rsidP="00B03C70">
      <w:pPr>
        <w:spacing w:after="0" w:line="240" w:lineRule="auto"/>
      </w:pPr>
      <w:r>
        <w:separator/>
      </w:r>
    </w:p>
  </w:endnote>
  <w:endnote w:type="continuationSeparator" w:id="0">
    <w:p w:rsidR="00B218D3" w:rsidRDefault="00B218D3" w:rsidP="00B0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800000AF" w:usb1="4000204A" w:usb2="00000000" w:usb3="00000000" w:csb0="00000001" w:csb1="00000000"/>
  </w:font>
  <w:font w:name="Avenir LT Std 65 Medium">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70" w:rsidRDefault="003B0556" w:rsidP="003B0556">
    <w:pPr>
      <w:pStyle w:val="Footer"/>
      <w:tabs>
        <w:tab w:val="clear" w:pos="9026"/>
        <w:tab w:val="right" w:pos="9781"/>
      </w:tabs>
      <w:ind w:left="-851" w:right="-426"/>
    </w:pPr>
    <w:r>
      <w:t xml:space="preserve">      </w:t>
    </w:r>
    <w:r>
      <w:rPr>
        <w:noProof/>
        <w:lang w:val="en-US"/>
      </w:rPr>
      <w:drawing>
        <wp:inline distT="0" distB="0" distL="0" distR="0" wp14:anchorId="52DC7F21" wp14:editId="7005F81E">
          <wp:extent cx="213360" cy="27795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HIGH5_CHARCOAL.png"/>
                  <pic:cNvPicPr/>
                </pic:nvPicPr>
                <pic:blipFill>
                  <a:blip r:embed="rId1">
                    <a:extLst>
                      <a:ext uri="{28A0092B-C50C-407E-A947-70E740481C1C}">
                        <a14:useLocalDpi xmlns:a14="http://schemas.microsoft.com/office/drawing/2010/main" val="0"/>
                      </a:ext>
                    </a:extLst>
                  </a:blip>
                  <a:stretch>
                    <a:fillRect/>
                  </a:stretch>
                </pic:blipFill>
                <pic:spPr>
                  <a:xfrm>
                    <a:off x="0" y="0"/>
                    <a:ext cx="214211" cy="279064"/>
                  </a:xfrm>
                  <a:prstGeom prst="rect">
                    <a:avLst/>
                  </a:prstGeom>
                </pic:spPr>
              </pic:pic>
            </a:graphicData>
          </a:graphic>
        </wp:inline>
      </w:drawing>
    </w:r>
    <w:r>
      <w:t xml:space="preserve"> </w:t>
    </w:r>
    <w:hyperlink r:id="rId2" w:history="1">
      <w:r w:rsidR="00950E82" w:rsidRPr="00950E82">
        <w:rPr>
          <w:rStyle w:val="Hyperlink"/>
          <w:color w:val="auto"/>
          <w:u w:val="none"/>
        </w:rPr>
        <w:t>www.onside-advocacy.org.uk</w:t>
      </w:r>
    </w:hyperlink>
    <w:r>
      <w:t xml:space="preserve">   </w:t>
    </w:r>
    <w:r>
      <w:rPr>
        <w:noProof/>
        <w:lang w:val="en-US"/>
      </w:rPr>
      <w:drawing>
        <wp:inline distT="0" distB="0" distL="0" distR="0" wp14:anchorId="3CA912C2" wp14:editId="3D4164C8">
          <wp:extent cx="175260" cy="175260"/>
          <wp:effectExtent l="0" t="0" r="0" b="0"/>
          <wp:docPr id="17" name="Picture 1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cebook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t xml:space="preserve"> </w:t>
    </w:r>
    <w:r w:rsidR="00950E82">
      <w:t>www.facebook.com/OnsideA</w:t>
    </w:r>
    <w:r w:rsidR="00950E82" w:rsidRPr="00950E82">
      <w:t>dvocacy</w:t>
    </w:r>
    <w:r w:rsidR="00950E82">
      <w:t xml:space="preserve"> </w:t>
    </w:r>
    <w:r>
      <w:t xml:space="preserve">   </w:t>
    </w:r>
    <w:r w:rsidR="00950E82" w:rsidRPr="006C19BA">
      <w:rPr>
        <w:noProof/>
        <w:lang w:val="en-US"/>
      </w:rPr>
      <w:drawing>
        <wp:inline distT="0" distB="0" distL="0" distR="0" wp14:anchorId="4F2B908A" wp14:editId="5554EBAD">
          <wp:extent cx="220980" cy="179562"/>
          <wp:effectExtent l="0" t="0" r="7620" b="0"/>
          <wp:docPr id="14" name="Picture 14" descr="Twitter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Logo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051" cy="179620"/>
                  </a:xfrm>
                  <a:prstGeom prst="rect">
                    <a:avLst/>
                  </a:prstGeom>
                  <a:noFill/>
                  <a:ln>
                    <a:noFill/>
                  </a:ln>
                </pic:spPr>
              </pic:pic>
            </a:graphicData>
          </a:graphic>
        </wp:inline>
      </w:drawing>
    </w:r>
    <w:r w:rsidRPr="006C19BA">
      <w:t xml:space="preserve"> </w:t>
    </w:r>
    <w:hyperlink r:id="rId5" w:history="1">
      <w:r w:rsidR="006C19BA" w:rsidRPr="006C19BA">
        <w:rPr>
          <w:rStyle w:val="Hyperlink"/>
          <w:color w:val="auto"/>
          <w:u w:val="none"/>
        </w:rPr>
        <w:t>www.twitter.com/OnsideAdvocacy</w:t>
      </w:r>
    </w:hyperlink>
  </w:p>
  <w:p w:rsidR="006C19BA" w:rsidRDefault="006C19BA" w:rsidP="003B0556">
    <w:pPr>
      <w:pStyle w:val="Footer"/>
      <w:tabs>
        <w:tab w:val="clear" w:pos="9026"/>
        <w:tab w:val="right" w:pos="9781"/>
      </w:tabs>
      <w:ind w:left="-851" w:right="-426"/>
    </w:pPr>
  </w:p>
  <w:p w:rsidR="005A10CF" w:rsidRDefault="005A10CF" w:rsidP="003B0556">
    <w:pPr>
      <w:pStyle w:val="Footer"/>
      <w:tabs>
        <w:tab w:val="clear" w:pos="9026"/>
        <w:tab w:val="right" w:pos="9781"/>
      </w:tabs>
      <w:ind w:left="-851" w:right="-426"/>
    </w:pPr>
    <w:r>
      <w:t xml:space="preserve">            </w:t>
    </w:r>
  </w:p>
  <w:p w:rsidR="005A10CF" w:rsidRDefault="005A10CF" w:rsidP="003B0556">
    <w:pPr>
      <w:pStyle w:val="Footer"/>
      <w:tabs>
        <w:tab w:val="clear" w:pos="9026"/>
        <w:tab w:val="right" w:pos="9781"/>
      </w:tabs>
      <w:ind w:left="-851" w:right="-426"/>
    </w:pPr>
  </w:p>
  <w:p w:rsidR="006C19BA" w:rsidRDefault="005A10CF" w:rsidP="003B0556">
    <w:pPr>
      <w:pStyle w:val="Footer"/>
      <w:tabs>
        <w:tab w:val="clear" w:pos="9026"/>
        <w:tab w:val="right" w:pos="9781"/>
      </w:tabs>
      <w:ind w:left="-851" w:right="-426"/>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1337945</wp:posOffset>
              </wp:positionH>
              <wp:positionV relativeFrom="paragraph">
                <wp:posOffset>69698</wp:posOffset>
              </wp:positionV>
              <wp:extent cx="45719" cy="57150"/>
              <wp:effectExtent l="0" t="0" r="12065" b="19050"/>
              <wp:wrapNone/>
              <wp:docPr id="3" name="Oval 3"/>
              <wp:cNvGraphicFramePr/>
              <a:graphic xmlns:a="http://schemas.openxmlformats.org/drawingml/2006/main">
                <a:graphicData uri="http://schemas.microsoft.com/office/word/2010/wordprocessingShape">
                  <wps:wsp>
                    <wps:cNvSpPr/>
                    <wps:spPr>
                      <a:xfrm>
                        <a:off x="0" y="0"/>
                        <a:ext cx="45719" cy="5715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05.35pt;margin-top:5.5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" fillcolor="#00b050" strokecolor="#00b050" strokeweight="2pt"/>
          </w:pict>
        </mc:Fallback>
      </mc:AlternateContent>
    </w:r>
    <w:r>
      <w:t xml:space="preserve">    </w:t>
    </w:r>
    <w:hyperlink r:id="rId6" w:history="1">
      <w:r w:rsidRPr="005A10CF">
        <w:rPr>
          <w:rStyle w:val="Hyperlink"/>
          <w:color w:val="auto"/>
          <w:u w:val="none"/>
        </w:rPr>
        <w:t>Info@onside-advocacy.org.uk</w:t>
      </w:r>
    </w:hyperlink>
    <w:r>
      <w:t xml:space="preserve">     </w:t>
    </w:r>
    <w:r w:rsidR="006C19BA">
      <w:t xml:space="preserve">Onside Independent Advocacy, </w:t>
    </w:r>
    <w:r>
      <w:t>Williamson House, 14 Charles Street, Worcester, WR1 2AQ</w:t>
    </w:r>
  </w:p>
  <w:p w:rsidR="005A10CF" w:rsidRDefault="005A10CF" w:rsidP="003B0556">
    <w:pPr>
      <w:pStyle w:val="Footer"/>
      <w:tabs>
        <w:tab w:val="clear" w:pos="9026"/>
        <w:tab w:val="right" w:pos="9781"/>
      </w:tabs>
      <w:ind w:left="-851" w:right="-42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8D3" w:rsidRDefault="00B218D3" w:rsidP="00B03C70">
      <w:pPr>
        <w:spacing w:after="0" w:line="240" w:lineRule="auto"/>
      </w:pPr>
      <w:r>
        <w:separator/>
      </w:r>
    </w:p>
  </w:footnote>
  <w:footnote w:type="continuationSeparator" w:id="0">
    <w:p w:rsidR="00B218D3" w:rsidRDefault="00B218D3" w:rsidP="00B03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70" w:rsidRDefault="00B03C70">
    <w:pPr>
      <w:pStyle w:val="Header"/>
    </w:pPr>
    <w:r>
      <w:tab/>
    </w:r>
    <w:r w:rsidR="003B0556">
      <w:t xml:space="preserve">     </w:t>
    </w:r>
    <w:r>
      <w:rPr>
        <w:noProof/>
        <w:lang w:val="en-US"/>
      </w:rPr>
      <w:drawing>
        <wp:inline distT="0" distB="0" distL="0" distR="0" wp14:anchorId="222E9895" wp14:editId="70A05B53">
          <wp:extent cx="3602743" cy="1082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743" cy="10820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70"/>
    <w:rsid w:val="000126E8"/>
    <w:rsid w:val="00043BC0"/>
    <w:rsid w:val="00106807"/>
    <w:rsid w:val="00303409"/>
    <w:rsid w:val="003B0556"/>
    <w:rsid w:val="005A10CF"/>
    <w:rsid w:val="006C19BA"/>
    <w:rsid w:val="00750D94"/>
    <w:rsid w:val="007C0AEB"/>
    <w:rsid w:val="008E2D5C"/>
    <w:rsid w:val="00950E82"/>
    <w:rsid w:val="00AB0F67"/>
    <w:rsid w:val="00B03C70"/>
    <w:rsid w:val="00B218D3"/>
    <w:rsid w:val="00BA58A3"/>
    <w:rsid w:val="00BA6E8A"/>
    <w:rsid w:val="00CE3335"/>
    <w:rsid w:val="00D512C7"/>
    <w:rsid w:val="00DD20E4"/>
    <w:rsid w:val="00FA2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C70"/>
  </w:style>
  <w:style w:type="paragraph" w:styleId="Footer">
    <w:name w:val="footer"/>
    <w:basedOn w:val="Normal"/>
    <w:link w:val="FooterChar"/>
    <w:uiPriority w:val="99"/>
    <w:unhideWhenUsed/>
    <w:rsid w:val="00B03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C70"/>
  </w:style>
  <w:style w:type="paragraph" w:styleId="BalloonText">
    <w:name w:val="Balloon Text"/>
    <w:basedOn w:val="Normal"/>
    <w:link w:val="BalloonTextChar"/>
    <w:uiPriority w:val="99"/>
    <w:semiHidden/>
    <w:unhideWhenUsed/>
    <w:rsid w:val="00B03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70"/>
    <w:rPr>
      <w:rFonts w:ascii="Tahoma" w:hAnsi="Tahoma" w:cs="Tahoma"/>
      <w:sz w:val="16"/>
      <w:szCs w:val="16"/>
    </w:rPr>
  </w:style>
  <w:style w:type="character" w:styleId="Hyperlink">
    <w:name w:val="Hyperlink"/>
    <w:basedOn w:val="DefaultParagraphFont"/>
    <w:uiPriority w:val="99"/>
    <w:unhideWhenUsed/>
    <w:rsid w:val="00950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C70"/>
  </w:style>
  <w:style w:type="paragraph" w:styleId="Footer">
    <w:name w:val="footer"/>
    <w:basedOn w:val="Normal"/>
    <w:link w:val="FooterChar"/>
    <w:uiPriority w:val="99"/>
    <w:unhideWhenUsed/>
    <w:rsid w:val="00B03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C70"/>
  </w:style>
  <w:style w:type="paragraph" w:styleId="BalloonText">
    <w:name w:val="Balloon Text"/>
    <w:basedOn w:val="Normal"/>
    <w:link w:val="BalloonTextChar"/>
    <w:uiPriority w:val="99"/>
    <w:semiHidden/>
    <w:unhideWhenUsed/>
    <w:rsid w:val="00B03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70"/>
    <w:rPr>
      <w:rFonts w:ascii="Tahoma" w:hAnsi="Tahoma" w:cs="Tahoma"/>
      <w:sz w:val="16"/>
      <w:szCs w:val="16"/>
    </w:rPr>
  </w:style>
  <w:style w:type="character" w:styleId="Hyperlink">
    <w:name w:val="Hyperlink"/>
    <w:basedOn w:val="DefaultParagraphFont"/>
    <w:uiPriority w:val="99"/>
    <w:unhideWhenUsed/>
    <w:rsid w:val="00950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running-charity/trustee-role-boar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ncvo.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onside-advocacy.org.uk" TargetMode="External"/><Relationship Id="rId1" Type="http://schemas.openxmlformats.org/officeDocument/2006/relationships/image" Target="media/image3.png"/><Relationship Id="rId6" Type="http://schemas.openxmlformats.org/officeDocument/2006/relationships/hyperlink" Target="mailto:Info@onside-advocacy.org.uk" TargetMode="External"/><Relationship Id="rId5" Type="http://schemas.openxmlformats.org/officeDocument/2006/relationships/hyperlink" Target="http://www.twitter.com/OnsideAdvocacy"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9FBA-F645-4B53-9752-F1753826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Powell</dc:creator>
  <cp:lastModifiedBy>Emma Powell 2</cp:lastModifiedBy>
  <cp:revision>2</cp:revision>
  <cp:lastPrinted>2019-03-12T13:32:00Z</cp:lastPrinted>
  <dcterms:created xsi:type="dcterms:W3CDTF">2019-07-02T10:18:00Z</dcterms:created>
  <dcterms:modified xsi:type="dcterms:W3CDTF">2019-07-02T10:18:00Z</dcterms:modified>
</cp:coreProperties>
</file>